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ascii="方正小标宋简体" w:eastAsia="方正小标宋简体"/>
          <w:b/>
          <w:sz w:val="40"/>
        </w:rPr>
      </w:pPr>
      <w:r>
        <w:rPr>
          <w:rFonts w:hint="eastAsia" w:ascii="方正小标宋简体" w:eastAsia="方正小标宋简体"/>
          <w:b/>
          <w:sz w:val="40"/>
        </w:rPr>
        <w:t>中国人民大学文学院202</w:t>
      </w:r>
      <w:r>
        <w:rPr>
          <w:rFonts w:hint="eastAsia" w:ascii="方正小标宋简体" w:eastAsia="方正小标宋简体"/>
          <w:b/>
          <w:sz w:val="40"/>
          <w:lang w:val="en-US" w:eastAsia="zh-CN"/>
        </w:rPr>
        <w:t>5</w:t>
      </w:r>
      <w:r>
        <w:rPr>
          <w:rFonts w:hint="eastAsia" w:ascii="方正小标宋简体" w:eastAsia="方正小标宋简体"/>
          <w:b/>
          <w:sz w:val="40"/>
        </w:rPr>
        <w:t>年硕士研究生</w:t>
      </w:r>
    </w:p>
    <w:p>
      <w:pPr>
        <w:spacing w:beforeLines="100" w:afterLines="100" w:line="360" w:lineRule="auto"/>
        <w:jc w:val="center"/>
      </w:pPr>
      <w:r>
        <w:rPr>
          <w:rFonts w:hint="eastAsia" w:ascii="方正小标宋简体" w:eastAsia="方正小标宋简体"/>
          <w:b/>
          <w:sz w:val="40"/>
        </w:rPr>
        <w:t>招生考试复试录取工作方案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根据教育部《202</w:t>
      </w:r>
      <w:r>
        <w:rPr>
          <w:rFonts w:hint="eastAsia" w:ascii="仿宋" w:hAnsi="仿宋" w:eastAsia="仿宋"/>
          <w:sz w:val="32"/>
          <w:szCs w:val="32"/>
          <w:lang w:val="en-US" w:eastAsia="zh-CN"/>
        </w:rPr>
        <w:t>5</w:t>
      </w:r>
      <w:r>
        <w:rPr>
          <w:rFonts w:hint="eastAsia" w:ascii="仿宋" w:hAnsi="仿宋" w:eastAsia="仿宋"/>
          <w:sz w:val="32"/>
          <w:szCs w:val="32"/>
        </w:rPr>
        <w:t>年全国硕士研究生招生工作管理规定》和学校相关文件要求，统筹做好202</w:t>
      </w:r>
      <w:r>
        <w:rPr>
          <w:rFonts w:hint="eastAsia" w:ascii="仿宋" w:hAnsi="仿宋" w:eastAsia="仿宋"/>
          <w:sz w:val="32"/>
          <w:szCs w:val="32"/>
          <w:lang w:val="en-US" w:eastAsia="zh-CN"/>
        </w:rPr>
        <w:t>5</w:t>
      </w:r>
      <w:r>
        <w:rPr>
          <w:rFonts w:hint="eastAsia" w:ascii="仿宋" w:hAnsi="仿宋" w:eastAsia="仿宋"/>
          <w:sz w:val="32"/>
          <w:szCs w:val="32"/>
        </w:rPr>
        <w:t>年硕士研究生复试录取工作，我院通过线下方式开展202</w:t>
      </w:r>
      <w:r>
        <w:rPr>
          <w:rFonts w:hint="eastAsia" w:ascii="仿宋" w:hAnsi="仿宋" w:eastAsia="仿宋"/>
          <w:sz w:val="32"/>
          <w:szCs w:val="32"/>
          <w:lang w:val="en-US" w:eastAsia="zh-CN"/>
        </w:rPr>
        <w:t>5</w:t>
      </w:r>
      <w:r>
        <w:rPr>
          <w:rFonts w:hint="eastAsia" w:ascii="仿宋" w:hAnsi="仿宋" w:eastAsia="仿宋"/>
          <w:sz w:val="32"/>
          <w:szCs w:val="32"/>
        </w:rPr>
        <w:t>年硕士研究生招生考试复试工作。为保障复试科学有效、公平公正，根据中国人民大学硕士研究生招生考试复试录取工作的相关规定，我院复试录取工作方案如下：</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所有涉考人员应当严格遵守相关规定，对复试过程和内容保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考生报名时已签署《考生诚信考试承诺书》并承诺遵守相关约定及要求。考生要切实增强法制观念，提高法律意识，自觉学法知法、遵法守法，诚信考试，不参与涉考违法犯罪活动。</w:t>
      </w:r>
    </w:p>
    <w:p>
      <w:pPr>
        <w:spacing w:line="560" w:lineRule="exact"/>
        <w:rPr>
          <w:rFonts w:ascii="仿宋" w:hAnsi="仿宋" w:eastAsia="仿宋"/>
          <w:sz w:val="32"/>
          <w:szCs w:val="32"/>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二、复试的基本要求及各专业拟招生计划</w:t>
      </w:r>
    </w:p>
    <w:p>
      <w:pPr>
        <w:spacing w:line="560" w:lineRule="exact"/>
        <w:rPr>
          <w:rFonts w:ascii="仿宋" w:hAnsi="仿宋" w:eastAsia="仿宋"/>
          <w:sz w:val="32"/>
          <w:szCs w:val="32"/>
        </w:rPr>
      </w:pPr>
      <w:r>
        <w:rPr>
          <w:rFonts w:hint="eastAsia" w:ascii="仿宋" w:hAnsi="仿宋" w:eastAsia="仿宋"/>
          <w:sz w:val="32"/>
          <w:szCs w:val="32"/>
        </w:rPr>
        <w:t>１.经我院研究生招生工作领导小组决定，</w:t>
      </w:r>
      <w:r>
        <w:rPr>
          <w:rFonts w:hint="eastAsia" w:ascii="仿宋" w:hAnsi="仿宋" w:eastAsia="仿宋"/>
          <w:sz w:val="32"/>
          <w:szCs w:val="32"/>
          <w:lang w:val="en-US" w:eastAsia="zh-CN"/>
        </w:rPr>
        <w:t>在生源充足的情况下，</w:t>
      </w:r>
      <w:r>
        <w:rPr>
          <w:rFonts w:hint="eastAsia" w:ascii="仿宋" w:hAnsi="仿宋" w:eastAsia="仿宋"/>
          <w:sz w:val="32"/>
          <w:szCs w:val="32"/>
        </w:rPr>
        <w:t>采取差额形式</w:t>
      </w:r>
      <w:r>
        <w:rPr>
          <w:rFonts w:hint="eastAsia" w:ascii="仿宋" w:hAnsi="仿宋" w:eastAsia="仿宋"/>
          <w:sz w:val="32"/>
          <w:szCs w:val="32"/>
          <w:lang w:eastAsia="zh-CN"/>
        </w:rPr>
        <w:t>。根据上级实际下达的计划及上线生源情况，我院各专业（方向）拟招收全国统考考生人数如下：</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2"/>
        <w:gridCol w:w="2599"/>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专业名称</w:t>
            </w:r>
          </w:p>
          <w:p>
            <w:pPr>
              <w:spacing w:line="400" w:lineRule="exact"/>
              <w:jc w:val="center"/>
              <w:rPr>
                <w:rFonts w:ascii="仿宋" w:hAnsi="仿宋" w:eastAsia="仿宋"/>
              </w:rPr>
            </w:pPr>
            <w:r>
              <w:rPr>
                <w:rFonts w:hint="eastAsia" w:ascii="仿宋" w:hAnsi="仿宋" w:eastAsia="仿宋"/>
              </w:rPr>
              <w:t>（代码）</w:t>
            </w:r>
          </w:p>
        </w:tc>
        <w:tc>
          <w:tcPr>
            <w:tcW w:w="2599" w:type="dxa"/>
            <w:vAlign w:val="center"/>
          </w:tcPr>
          <w:p>
            <w:pPr>
              <w:spacing w:line="400" w:lineRule="exact"/>
              <w:jc w:val="center"/>
              <w:rPr>
                <w:rFonts w:ascii="仿宋" w:hAnsi="仿宋" w:eastAsia="仿宋"/>
              </w:rPr>
            </w:pPr>
            <w:r>
              <w:rPr>
                <w:rFonts w:hint="eastAsia" w:ascii="仿宋" w:hAnsi="仿宋" w:eastAsia="仿宋"/>
              </w:rPr>
              <w:t>方向名称</w:t>
            </w:r>
          </w:p>
          <w:p>
            <w:pPr>
              <w:spacing w:line="400" w:lineRule="exact"/>
              <w:jc w:val="center"/>
              <w:rPr>
                <w:rFonts w:ascii="仿宋" w:hAnsi="仿宋" w:eastAsia="仿宋"/>
              </w:rPr>
            </w:pPr>
            <w:r>
              <w:rPr>
                <w:rFonts w:hint="eastAsia" w:ascii="仿宋" w:hAnsi="仿宋" w:eastAsia="仿宋"/>
              </w:rPr>
              <w:t>（代码）</w:t>
            </w:r>
          </w:p>
        </w:tc>
        <w:tc>
          <w:tcPr>
            <w:tcW w:w="2599" w:type="dxa"/>
            <w:vAlign w:val="center"/>
          </w:tcPr>
          <w:p>
            <w:pPr>
              <w:spacing w:line="400" w:lineRule="exact"/>
              <w:jc w:val="center"/>
              <w:rPr>
                <w:rFonts w:ascii="仿宋" w:hAnsi="仿宋" w:eastAsia="仿宋"/>
              </w:rPr>
            </w:pPr>
            <w:r>
              <w:rPr>
                <w:rFonts w:hint="eastAsia" w:ascii="仿宋" w:hAnsi="仿宋" w:eastAsia="仿宋"/>
              </w:rPr>
              <w:t>拟招生人数</w:t>
            </w:r>
          </w:p>
          <w:p>
            <w:pPr>
              <w:spacing w:line="400" w:lineRule="exact"/>
              <w:jc w:val="center"/>
              <w:rPr>
                <w:rFonts w:ascii="仿宋" w:hAnsi="仿宋" w:eastAsia="仿宋"/>
              </w:rPr>
            </w:pPr>
            <w:r>
              <w:rPr>
                <w:rFonts w:hint="eastAsia" w:ascii="仿宋" w:hAnsi="仿宋" w:eastAsia="仿宋"/>
              </w:rPr>
              <w:t>（全国统考）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文艺学</w:t>
            </w:r>
          </w:p>
          <w:p>
            <w:pPr>
              <w:spacing w:line="400" w:lineRule="exact"/>
              <w:jc w:val="center"/>
              <w:rPr>
                <w:rFonts w:ascii="仿宋" w:hAnsi="仿宋" w:eastAsia="仿宋"/>
              </w:rPr>
            </w:pPr>
            <w:r>
              <w:rPr>
                <w:rFonts w:hint="eastAsia" w:ascii="仿宋" w:hAnsi="仿宋" w:eastAsia="仿宋"/>
              </w:rPr>
              <w:t>（050101）</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（00）</w:t>
            </w:r>
          </w:p>
        </w:tc>
        <w:tc>
          <w:tcPr>
            <w:tcW w:w="2599" w:type="dxa"/>
            <w:vAlign w:val="center"/>
          </w:tcPr>
          <w:p>
            <w:pPr>
              <w:spacing w:line="400" w:lineRule="exact"/>
              <w:jc w:val="center"/>
              <w:rPr>
                <w:rFonts w:hint="eastAsia" w:ascii="仿宋" w:hAnsi="仿宋" w:eastAsia="仿宋"/>
                <w:lang w:val="en-US" w:eastAsia="zh-CN"/>
              </w:rPr>
            </w:pPr>
            <w:r>
              <w:rPr>
                <w:rFonts w:hint="eastAsia" w:ascii="仿宋" w:hAnsi="仿宋" w:eastAsia="仿宋"/>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语言学及应用语言学</w:t>
            </w:r>
          </w:p>
          <w:p>
            <w:pPr>
              <w:spacing w:line="400" w:lineRule="exact"/>
              <w:jc w:val="center"/>
              <w:rPr>
                <w:rFonts w:ascii="仿宋" w:hAnsi="仿宋" w:eastAsia="仿宋"/>
              </w:rPr>
            </w:pPr>
            <w:r>
              <w:rPr>
                <w:rFonts w:hint="eastAsia" w:ascii="仿宋" w:hAnsi="仿宋" w:eastAsia="仿宋"/>
              </w:rPr>
              <w:t>（050102）</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w:t>
            </w:r>
            <w:r>
              <w:rPr>
                <w:rFonts w:hint="eastAsia" w:ascii="仿宋" w:hAnsi="仿宋" w:eastAsia="仿宋"/>
                <w:lang w:val="en-US" w:eastAsia="zh-CN"/>
              </w:rPr>
              <w:t>0</w:t>
            </w:r>
            <w:r>
              <w:rPr>
                <w:rFonts w:hint="eastAsia" w:ascii="仿宋" w:hAnsi="仿宋" w:eastAsia="仿宋"/>
              </w:rPr>
              <w:t>）</w:t>
            </w:r>
          </w:p>
        </w:tc>
        <w:tc>
          <w:tcPr>
            <w:tcW w:w="2599" w:type="dxa"/>
            <w:vAlign w:val="center"/>
          </w:tcPr>
          <w:p>
            <w:pPr>
              <w:spacing w:line="400" w:lineRule="exact"/>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汉语言文字学</w:t>
            </w:r>
          </w:p>
          <w:p>
            <w:pPr>
              <w:spacing w:line="400" w:lineRule="exact"/>
              <w:jc w:val="center"/>
              <w:rPr>
                <w:rFonts w:ascii="仿宋" w:hAnsi="仿宋" w:eastAsia="仿宋"/>
              </w:rPr>
            </w:pPr>
            <w:r>
              <w:rPr>
                <w:rFonts w:hint="eastAsia" w:ascii="仿宋" w:hAnsi="仿宋" w:eastAsia="仿宋"/>
              </w:rPr>
              <w:t>（050103）</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（00）</w:t>
            </w:r>
          </w:p>
        </w:tc>
        <w:tc>
          <w:tcPr>
            <w:tcW w:w="2599" w:type="dxa"/>
            <w:vAlign w:val="center"/>
          </w:tcPr>
          <w:p>
            <w:pPr>
              <w:spacing w:line="400" w:lineRule="exact"/>
              <w:jc w:val="center"/>
              <w:rPr>
                <w:rFonts w:hint="eastAsia" w:ascii="仿宋" w:hAnsi="仿宋" w:eastAsia="仿宋"/>
                <w:lang w:val="en-US" w:eastAsia="zh-CN"/>
              </w:rPr>
            </w:pPr>
            <w:r>
              <w:rPr>
                <w:rFonts w:hint="eastAsia" w:ascii="仿宋" w:hAnsi="仿宋" w:eastAsia="仿宋"/>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中国古典文献学</w:t>
            </w:r>
          </w:p>
          <w:p>
            <w:pPr>
              <w:spacing w:line="400" w:lineRule="exact"/>
              <w:jc w:val="center"/>
              <w:rPr>
                <w:rFonts w:ascii="仿宋" w:hAnsi="仿宋" w:eastAsia="仿宋"/>
              </w:rPr>
            </w:pPr>
            <w:r>
              <w:rPr>
                <w:rFonts w:hint="eastAsia" w:ascii="仿宋" w:hAnsi="仿宋" w:eastAsia="仿宋"/>
              </w:rPr>
              <w:t>（050104）</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（00）</w:t>
            </w:r>
          </w:p>
        </w:tc>
        <w:tc>
          <w:tcPr>
            <w:tcW w:w="2599" w:type="dxa"/>
            <w:vAlign w:val="center"/>
          </w:tcPr>
          <w:p>
            <w:pPr>
              <w:spacing w:line="400" w:lineRule="exact"/>
              <w:jc w:val="center"/>
              <w:rPr>
                <w:rFonts w:ascii="仿宋" w:hAnsi="仿宋" w:eastAsia="仿宋"/>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中国古代文学</w:t>
            </w:r>
          </w:p>
          <w:p>
            <w:pPr>
              <w:spacing w:line="400" w:lineRule="exact"/>
              <w:jc w:val="center"/>
              <w:rPr>
                <w:rFonts w:ascii="仿宋" w:hAnsi="仿宋" w:eastAsia="仿宋"/>
              </w:rPr>
            </w:pPr>
            <w:r>
              <w:rPr>
                <w:rFonts w:hint="eastAsia" w:ascii="仿宋" w:hAnsi="仿宋" w:eastAsia="仿宋"/>
              </w:rPr>
              <w:t>（050105）</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w:t>
            </w:r>
            <w:r>
              <w:rPr>
                <w:rFonts w:hint="eastAsia" w:ascii="仿宋" w:hAnsi="仿宋" w:eastAsia="仿宋"/>
                <w:lang w:val="en-US" w:eastAsia="zh-CN"/>
              </w:rPr>
              <w:t>0</w:t>
            </w:r>
            <w:r>
              <w:rPr>
                <w:rFonts w:hint="eastAsia" w:ascii="仿宋" w:hAnsi="仿宋" w:eastAsia="仿宋"/>
              </w:rPr>
              <w:t>）</w:t>
            </w:r>
          </w:p>
        </w:tc>
        <w:tc>
          <w:tcPr>
            <w:tcW w:w="2599" w:type="dxa"/>
            <w:vAlign w:val="center"/>
          </w:tcPr>
          <w:p>
            <w:pPr>
              <w:spacing w:line="400" w:lineRule="exact"/>
              <w:jc w:val="center"/>
              <w:rPr>
                <w:rFonts w:hint="eastAsia" w:ascii="仿宋" w:hAnsi="仿宋" w:eastAsia="仿宋"/>
                <w:lang w:val="en-US" w:eastAsia="zh-CN"/>
              </w:rPr>
            </w:pPr>
            <w:r>
              <w:rPr>
                <w:rFonts w:hint="eastAsia" w:ascii="仿宋" w:hAnsi="仿宋" w:eastAsia="仿宋"/>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中国现当代文学</w:t>
            </w:r>
          </w:p>
          <w:p>
            <w:pPr>
              <w:spacing w:line="400" w:lineRule="exact"/>
              <w:jc w:val="center"/>
              <w:rPr>
                <w:rFonts w:ascii="仿宋" w:hAnsi="仿宋" w:eastAsia="仿宋"/>
              </w:rPr>
            </w:pPr>
            <w:r>
              <w:rPr>
                <w:rFonts w:hint="eastAsia" w:ascii="仿宋" w:hAnsi="仿宋" w:eastAsia="仿宋"/>
              </w:rPr>
              <w:t>（050106）</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（00）</w:t>
            </w:r>
          </w:p>
        </w:tc>
        <w:tc>
          <w:tcPr>
            <w:tcW w:w="2599" w:type="dxa"/>
            <w:vAlign w:val="center"/>
          </w:tcPr>
          <w:p>
            <w:pPr>
              <w:spacing w:line="400" w:lineRule="exact"/>
              <w:jc w:val="center"/>
              <w:rPr>
                <w:rFonts w:hint="eastAsia" w:ascii="仿宋" w:hAnsi="仿宋" w:eastAsia="仿宋"/>
                <w:lang w:val="en-US" w:eastAsia="zh-CN"/>
              </w:rPr>
            </w:pPr>
            <w:r>
              <w:rPr>
                <w:rFonts w:hint="eastAsia" w:ascii="仿宋" w:hAnsi="仿宋" w:eastAsia="仿宋"/>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比较文学与世界文学</w:t>
            </w:r>
          </w:p>
          <w:p>
            <w:pPr>
              <w:spacing w:line="400" w:lineRule="exact"/>
              <w:jc w:val="center"/>
              <w:rPr>
                <w:rFonts w:ascii="仿宋" w:hAnsi="仿宋" w:eastAsia="仿宋"/>
              </w:rPr>
            </w:pPr>
            <w:r>
              <w:rPr>
                <w:rFonts w:hint="eastAsia" w:ascii="仿宋" w:hAnsi="仿宋" w:eastAsia="仿宋"/>
              </w:rPr>
              <w:t>（050108）</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（00）</w:t>
            </w:r>
          </w:p>
        </w:tc>
        <w:tc>
          <w:tcPr>
            <w:tcW w:w="2599" w:type="dxa"/>
            <w:vAlign w:val="center"/>
          </w:tcPr>
          <w:p>
            <w:pPr>
              <w:spacing w:line="400" w:lineRule="exact"/>
              <w:jc w:val="center"/>
              <w:rPr>
                <w:rFonts w:hint="eastAsia" w:ascii="仿宋" w:hAnsi="仿宋" w:eastAsia="仿宋"/>
                <w:lang w:val="en-US" w:eastAsia="zh-CN"/>
              </w:rPr>
            </w:pPr>
            <w:r>
              <w:rPr>
                <w:rFonts w:hint="eastAsia" w:ascii="仿宋" w:hAnsi="仿宋" w:eastAsia="仿宋"/>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hint="eastAsia" w:ascii="仿宋" w:hAnsi="仿宋" w:eastAsia="仿宋"/>
                <w:lang w:val="en-US" w:eastAsia="zh-CN"/>
              </w:rPr>
            </w:pPr>
            <w:r>
              <w:rPr>
                <w:rFonts w:hint="eastAsia" w:ascii="仿宋" w:hAnsi="仿宋" w:eastAsia="仿宋"/>
                <w:lang w:val="en-US" w:eastAsia="zh-CN"/>
              </w:rPr>
              <w:t>古典学</w:t>
            </w:r>
          </w:p>
          <w:p>
            <w:pPr>
              <w:spacing w:line="400" w:lineRule="exact"/>
              <w:ind w:firstLine="840" w:firstLineChars="300"/>
              <w:jc w:val="both"/>
              <w:rPr>
                <w:rFonts w:hint="default" w:ascii="仿宋" w:hAnsi="仿宋" w:eastAsia="仿宋"/>
                <w:lang w:val="en-US" w:eastAsia="zh-CN"/>
              </w:rPr>
            </w:pPr>
            <w:r>
              <w:rPr>
                <w:rFonts w:hint="eastAsia" w:ascii="仿宋" w:hAnsi="仿宋" w:eastAsia="仿宋"/>
                <w:lang w:val="en-US" w:eastAsia="zh-CN"/>
              </w:rPr>
              <w:t>（0501Z1)</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hint="default" w:ascii="仿宋" w:hAnsi="仿宋" w:eastAsia="仿宋"/>
                <w:lang w:val="en-US"/>
              </w:rPr>
            </w:pPr>
            <w:r>
              <w:rPr>
                <w:rFonts w:hint="eastAsia" w:ascii="仿宋" w:hAnsi="仿宋" w:eastAsia="仿宋"/>
              </w:rPr>
              <w:t>（00）</w:t>
            </w:r>
          </w:p>
        </w:tc>
        <w:tc>
          <w:tcPr>
            <w:tcW w:w="2599" w:type="dxa"/>
            <w:vAlign w:val="center"/>
          </w:tcPr>
          <w:p>
            <w:pPr>
              <w:spacing w:line="400" w:lineRule="exact"/>
              <w:jc w:val="center"/>
              <w:rPr>
                <w:rFonts w:hint="default" w:ascii="仿宋" w:hAnsi="仿宋" w:eastAsia="仿宋"/>
                <w:lang w:val="en-US" w:eastAsia="zh-CN"/>
              </w:rPr>
            </w:pPr>
            <w:r>
              <w:rPr>
                <w:rFonts w:hint="eastAsia" w:ascii="仿宋" w:hAnsi="仿宋" w:eastAsia="仿宋"/>
                <w:lang w:val="en-US" w:eastAsia="zh-CN"/>
              </w:rPr>
              <w:t>0</w:t>
            </w:r>
            <w:r>
              <w:rPr>
                <w:rFonts w:hint="eastAsia" w:ascii="仿宋" w:hAnsi="仿宋" w:eastAsia="仿宋"/>
                <w:sz w:val="18"/>
                <w:szCs w:val="18"/>
                <w:lang w:val="en-US" w:eastAsia="zh-CN"/>
              </w:rPr>
              <w:t>（上线生源不足）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Align w:val="center"/>
          </w:tcPr>
          <w:p>
            <w:pPr>
              <w:spacing w:line="400" w:lineRule="exact"/>
              <w:jc w:val="center"/>
              <w:rPr>
                <w:rFonts w:ascii="仿宋" w:hAnsi="仿宋" w:eastAsia="仿宋"/>
              </w:rPr>
            </w:pPr>
            <w:r>
              <w:rPr>
                <w:rFonts w:hint="eastAsia" w:ascii="仿宋" w:hAnsi="仿宋" w:eastAsia="仿宋"/>
              </w:rPr>
              <w:t>创造性写作</w:t>
            </w:r>
          </w:p>
          <w:p>
            <w:pPr>
              <w:spacing w:line="400" w:lineRule="exact"/>
              <w:jc w:val="center"/>
              <w:rPr>
                <w:rFonts w:ascii="仿宋" w:hAnsi="仿宋" w:eastAsia="仿宋"/>
              </w:rPr>
            </w:pPr>
            <w:r>
              <w:rPr>
                <w:rFonts w:hint="eastAsia" w:ascii="仿宋" w:hAnsi="仿宋" w:eastAsia="仿宋"/>
              </w:rPr>
              <w:t>（0501Z3）</w:t>
            </w:r>
          </w:p>
        </w:tc>
        <w:tc>
          <w:tcPr>
            <w:tcW w:w="2599" w:type="dxa"/>
            <w:vAlign w:val="center"/>
          </w:tcPr>
          <w:p>
            <w:pPr>
              <w:spacing w:line="400" w:lineRule="exact"/>
              <w:jc w:val="center"/>
              <w:rPr>
                <w:rFonts w:ascii="仿宋" w:hAnsi="仿宋" w:eastAsia="仿宋"/>
              </w:rPr>
            </w:pPr>
            <w:r>
              <w:rPr>
                <w:rFonts w:hint="eastAsia" w:ascii="仿宋" w:hAnsi="仿宋" w:eastAsia="仿宋"/>
              </w:rPr>
              <w:t>不区分研究方向</w:t>
            </w:r>
          </w:p>
          <w:p>
            <w:pPr>
              <w:spacing w:line="400" w:lineRule="exact"/>
              <w:jc w:val="center"/>
              <w:rPr>
                <w:rFonts w:ascii="仿宋" w:hAnsi="仿宋" w:eastAsia="仿宋"/>
              </w:rPr>
            </w:pPr>
            <w:r>
              <w:rPr>
                <w:rFonts w:hint="eastAsia" w:ascii="仿宋" w:hAnsi="仿宋" w:eastAsia="仿宋"/>
              </w:rPr>
              <w:t>（00）</w:t>
            </w:r>
          </w:p>
        </w:tc>
        <w:tc>
          <w:tcPr>
            <w:tcW w:w="2599" w:type="dxa"/>
            <w:vAlign w:val="center"/>
          </w:tcPr>
          <w:p>
            <w:pPr>
              <w:spacing w:line="400" w:lineRule="exact"/>
              <w:jc w:val="center"/>
              <w:rPr>
                <w:rFonts w:ascii="仿宋" w:hAnsi="仿宋" w:eastAsia="仿宋"/>
              </w:rPr>
            </w:pPr>
            <w:r>
              <w:rPr>
                <w:rFonts w:hint="eastAsia" w:ascii="仿宋" w:hAnsi="仿宋"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Merge w:val="restart"/>
            <w:vAlign w:val="center"/>
          </w:tcPr>
          <w:p>
            <w:pPr>
              <w:spacing w:line="400" w:lineRule="exact"/>
              <w:jc w:val="center"/>
              <w:rPr>
                <w:rFonts w:ascii="仿宋" w:hAnsi="仿宋" w:eastAsia="仿宋"/>
              </w:rPr>
            </w:pPr>
            <w:r>
              <w:rPr>
                <w:rFonts w:hint="eastAsia" w:ascii="仿宋" w:hAnsi="仿宋" w:eastAsia="仿宋"/>
              </w:rPr>
              <w:t>艺术学</w:t>
            </w:r>
          </w:p>
          <w:p>
            <w:pPr>
              <w:spacing w:line="400" w:lineRule="exact"/>
              <w:jc w:val="center"/>
              <w:rPr>
                <w:rFonts w:ascii="仿宋" w:hAnsi="仿宋" w:eastAsia="仿宋"/>
              </w:rPr>
            </w:pPr>
            <w:r>
              <w:rPr>
                <w:rFonts w:hint="eastAsia" w:ascii="仿宋" w:hAnsi="仿宋" w:eastAsia="仿宋"/>
              </w:rPr>
              <w:t>（130100）</w:t>
            </w:r>
          </w:p>
        </w:tc>
        <w:tc>
          <w:tcPr>
            <w:tcW w:w="2599" w:type="dxa"/>
            <w:vAlign w:val="center"/>
          </w:tcPr>
          <w:p>
            <w:pPr>
              <w:spacing w:line="400" w:lineRule="exact"/>
              <w:jc w:val="center"/>
              <w:rPr>
                <w:rFonts w:ascii="仿宋" w:hAnsi="仿宋" w:eastAsia="仿宋"/>
              </w:rPr>
            </w:pPr>
            <w:r>
              <w:rPr>
                <w:rFonts w:hint="eastAsia" w:ascii="仿宋" w:hAnsi="仿宋" w:eastAsia="仿宋"/>
              </w:rPr>
              <w:t>戏剧戏曲学</w:t>
            </w:r>
          </w:p>
          <w:p>
            <w:pPr>
              <w:spacing w:line="400" w:lineRule="exact"/>
              <w:jc w:val="center"/>
              <w:rPr>
                <w:rFonts w:ascii="仿宋" w:hAnsi="仿宋" w:eastAsia="仿宋"/>
              </w:rPr>
            </w:pPr>
            <w:r>
              <w:rPr>
                <w:rFonts w:hint="eastAsia" w:ascii="仿宋" w:hAnsi="仿宋" w:eastAsia="仿宋"/>
              </w:rPr>
              <w:t>（01）</w:t>
            </w:r>
          </w:p>
        </w:tc>
        <w:tc>
          <w:tcPr>
            <w:tcW w:w="2599" w:type="dxa"/>
            <w:vMerge w:val="restart"/>
            <w:vAlign w:val="center"/>
          </w:tcPr>
          <w:p>
            <w:pPr>
              <w:spacing w:line="400" w:lineRule="exact"/>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Merge w:val="continue"/>
            <w:vAlign w:val="center"/>
          </w:tcPr>
          <w:p>
            <w:pPr>
              <w:spacing w:line="400" w:lineRule="exact"/>
              <w:jc w:val="center"/>
              <w:rPr>
                <w:rFonts w:ascii="仿宋" w:hAnsi="仿宋" w:eastAsia="仿宋"/>
              </w:rPr>
            </w:pPr>
          </w:p>
        </w:tc>
        <w:tc>
          <w:tcPr>
            <w:tcW w:w="2599" w:type="dxa"/>
            <w:vAlign w:val="center"/>
          </w:tcPr>
          <w:p>
            <w:pPr>
              <w:spacing w:line="400" w:lineRule="exact"/>
              <w:jc w:val="center"/>
              <w:rPr>
                <w:rFonts w:ascii="仿宋" w:hAnsi="仿宋" w:eastAsia="仿宋"/>
              </w:rPr>
            </w:pPr>
            <w:r>
              <w:rPr>
                <w:rFonts w:hint="eastAsia" w:ascii="仿宋" w:hAnsi="仿宋" w:eastAsia="仿宋"/>
              </w:rPr>
              <w:t>电影学</w:t>
            </w:r>
          </w:p>
          <w:p>
            <w:pPr>
              <w:spacing w:line="400" w:lineRule="exact"/>
              <w:jc w:val="center"/>
              <w:rPr>
                <w:rFonts w:ascii="仿宋" w:hAnsi="仿宋" w:eastAsia="仿宋"/>
              </w:rPr>
            </w:pPr>
            <w:r>
              <w:rPr>
                <w:rFonts w:hint="eastAsia" w:ascii="仿宋" w:hAnsi="仿宋" w:eastAsia="仿宋"/>
              </w:rPr>
              <w:t>（02）</w:t>
            </w:r>
          </w:p>
        </w:tc>
        <w:tc>
          <w:tcPr>
            <w:tcW w:w="2599" w:type="dxa"/>
            <w:vMerge w:val="continue"/>
            <w:vAlign w:val="center"/>
          </w:tcPr>
          <w:p>
            <w:pPr>
              <w:spacing w:line="400" w:lineRule="exact"/>
              <w:jc w:val="center"/>
              <w:rPr>
                <w:rFonts w:ascii="仿宋" w:hAnsi="仿宋" w:eastAsia="仿宋"/>
                <w:highlight w:val="yellow"/>
              </w:rPr>
            </w:pPr>
          </w:p>
        </w:tc>
      </w:tr>
    </w:tbl>
    <w:p>
      <w:pPr>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单独考试招生人数将根据本年度生源情况及招生名额确定。</w:t>
      </w:r>
    </w:p>
    <w:p>
      <w:pPr>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FF0000"/>
          <w:sz w:val="32"/>
          <w:szCs w:val="32"/>
        </w:rPr>
        <w:t>注：少数民族骨干计划、退役大学生士兵专项计划按照学校要求单列，择优录取。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２.</w:t>
      </w:r>
      <w:r>
        <w:rPr>
          <w:rFonts w:hint="eastAsia" w:ascii="仿宋" w:hAnsi="仿宋" w:eastAsia="仿宋" w:cs="Times New Roman"/>
          <w:sz w:val="32"/>
          <w:szCs w:val="32"/>
        </w:rPr>
        <w:t>报考我院各专</w:t>
      </w:r>
      <w:r>
        <w:rPr>
          <w:rFonts w:hint="eastAsia" w:ascii="仿宋" w:hAnsi="仿宋" w:eastAsia="仿宋"/>
          <w:sz w:val="32"/>
          <w:szCs w:val="32"/>
        </w:rPr>
        <w:t>业的202</w:t>
      </w:r>
      <w:r>
        <w:rPr>
          <w:rFonts w:hint="eastAsia" w:ascii="仿宋" w:hAnsi="仿宋" w:eastAsia="仿宋"/>
          <w:sz w:val="32"/>
          <w:szCs w:val="32"/>
          <w:lang w:val="en-US" w:eastAsia="zh-CN"/>
        </w:rPr>
        <w:t>5</w:t>
      </w:r>
      <w:r>
        <w:rPr>
          <w:rFonts w:hint="eastAsia" w:ascii="仿宋" w:hAnsi="仿宋" w:eastAsia="仿宋"/>
          <w:sz w:val="32"/>
          <w:szCs w:val="32"/>
        </w:rPr>
        <w:t>年硕士研究生复试分数线已于3月</w:t>
      </w:r>
      <w:r>
        <w:rPr>
          <w:rFonts w:hint="eastAsia" w:ascii="仿宋" w:hAnsi="仿宋" w:eastAsia="仿宋"/>
          <w:sz w:val="32"/>
          <w:szCs w:val="32"/>
          <w:lang w:val="en-US" w:eastAsia="zh-CN"/>
        </w:rPr>
        <w:t>17</w:t>
      </w:r>
      <w:r>
        <w:rPr>
          <w:rFonts w:hint="eastAsia" w:ascii="仿宋" w:hAnsi="仿宋" w:eastAsia="仿宋"/>
          <w:sz w:val="32"/>
          <w:szCs w:val="32"/>
        </w:rPr>
        <w:t>日在我院官网公布。</w:t>
      </w:r>
    </w:p>
    <w:p>
      <w:pPr>
        <w:spacing w:line="560" w:lineRule="exac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sz w:val="32"/>
          <w:szCs w:val="32"/>
        </w:rPr>
        <w:t>（</w:t>
      </w:r>
      <w:r>
        <w:rPr>
          <w:rFonts w:hint="eastAsia" w:ascii="仿宋" w:hAnsi="仿宋" w:eastAsia="仿宋"/>
          <w:b/>
          <w:bCs/>
          <w:sz w:val="32"/>
          <w:szCs w:val="32"/>
        </w:rPr>
        <w:t>http://wenxueyuan.ruc.edu.cn/xwgg/gg/index.htm</w:t>
      </w:r>
      <w:r>
        <w:rPr>
          <w:rFonts w:hint="eastAsia" w:ascii="仿宋" w:hAnsi="仿宋" w:eastAsia="仿宋"/>
          <w:sz w:val="32"/>
          <w:szCs w:val="32"/>
        </w:rPr>
        <w:t>）。</w:t>
      </w:r>
    </w:p>
    <w:p>
      <w:pPr>
        <w:spacing w:line="560" w:lineRule="exact"/>
        <w:rPr>
          <w:rFonts w:ascii="仿宋" w:hAnsi="仿宋" w:eastAsia="仿宋"/>
          <w:color w:val="FF0000"/>
          <w:sz w:val="32"/>
          <w:szCs w:val="32"/>
        </w:rPr>
      </w:pPr>
    </w:p>
    <w:p>
      <w:pPr>
        <w:spacing w:line="560" w:lineRule="exact"/>
        <w:ind w:firstLine="420"/>
        <w:rPr>
          <w:rFonts w:ascii="仿宋" w:hAnsi="仿宋" w:eastAsia="仿宋"/>
          <w:sz w:val="32"/>
          <w:szCs w:val="32"/>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三、复试内容与形式</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202</w:t>
      </w:r>
      <w:r>
        <w:rPr>
          <w:rFonts w:hint="eastAsia" w:ascii="仿宋" w:hAnsi="仿宋" w:eastAsia="仿宋"/>
          <w:b/>
          <w:sz w:val="32"/>
          <w:szCs w:val="32"/>
          <w:lang w:val="en-US" w:eastAsia="zh-CN"/>
        </w:rPr>
        <w:t>5</w:t>
      </w:r>
      <w:r>
        <w:rPr>
          <w:rFonts w:hint="eastAsia" w:ascii="仿宋" w:hAnsi="仿宋" w:eastAsia="仿宋"/>
          <w:b/>
          <w:sz w:val="32"/>
          <w:szCs w:val="32"/>
        </w:rPr>
        <w:t>年我校硕士研究生招生复试采取线下复试方式开展，具体复试内容包括：</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b/>
          <w:bCs/>
          <w:color w:val="FF0000"/>
          <w:sz w:val="32"/>
          <w:szCs w:val="32"/>
        </w:rPr>
        <w:t>专业课、综合素质面试及思想政治素质（满分</w:t>
      </w:r>
      <w:r>
        <w:rPr>
          <w:rFonts w:ascii="仿宋" w:hAnsi="仿宋" w:eastAsia="仿宋"/>
          <w:b/>
          <w:bCs/>
          <w:color w:val="FF0000"/>
          <w:sz w:val="32"/>
          <w:szCs w:val="32"/>
        </w:rPr>
        <w:t>250</w:t>
      </w:r>
      <w:r>
        <w:rPr>
          <w:rFonts w:hint="eastAsia" w:ascii="仿宋" w:hAnsi="仿宋" w:eastAsia="仿宋"/>
          <w:b/>
          <w:bCs/>
          <w:color w:val="FF0000"/>
          <w:sz w:val="32"/>
          <w:szCs w:val="32"/>
        </w:rPr>
        <w:t>分）</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b/>
          <w:bCs/>
          <w:color w:val="FF0000"/>
          <w:sz w:val="32"/>
          <w:szCs w:val="32"/>
        </w:rPr>
        <w:t>外语面试（含口语和听力，满分</w:t>
      </w:r>
      <w:r>
        <w:rPr>
          <w:rFonts w:ascii="仿宋" w:hAnsi="仿宋" w:eastAsia="仿宋"/>
          <w:b/>
          <w:bCs/>
          <w:color w:val="FF0000"/>
          <w:sz w:val="32"/>
          <w:szCs w:val="32"/>
        </w:rPr>
        <w:t>100</w:t>
      </w:r>
      <w:r>
        <w:rPr>
          <w:rFonts w:hint="eastAsia" w:ascii="仿宋" w:hAnsi="仿宋" w:eastAsia="仿宋"/>
          <w:b/>
          <w:bCs/>
          <w:color w:val="FF0000"/>
          <w:sz w:val="32"/>
          <w:szCs w:val="32"/>
        </w:rPr>
        <w:t>分）</w:t>
      </w:r>
      <w:r>
        <w:rPr>
          <w:rFonts w:hint="eastAsia" w:ascii="仿宋" w:hAnsi="仿宋" w:eastAsia="仿宋"/>
          <w:sz w:val="32"/>
          <w:szCs w:val="32"/>
        </w:rPr>
        <w:t>：听力考试和口试由精通外语的教师负责，考生以抽签方式确定口试题目回答问题，教师根据各人表现给予成绩；</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b/>
          <w:bCs/>
          <w:color w:val="FF0000"/>
          <w:sz w:val="32"/>
          <w:szCs w:val="32"/>
        </w:rPr>
        <w:t>笔试（含专业综合课笔试和外语笔试，满分150分）</w:t>
      </w:r>
      <w:r>
        <w:rPr>
          <w:rFonts w:hint="eastAsia" w:ascii="仿宋" w:hAnsi="仿宋" w:eastAsia="仿宋"/>
          <w:sz w:val="32"/>
          <w:szCs w:val="32"/>
        </w:rPr>
        <w:t>：专业综合课笔试满分为</w:t>
      </w:r>
      <w:r>
        <w:rPr>
          <w:rFonts w:ascii="仿宋" w:hAnsi="仿宋" w:eastAsia="仿宋"/>
          <w:b/>
          <w:bCs/>
          <w:sz w:val="32"/>
          <w:szCs w:val="32"/>
        </w:rPr>
        <w:t>100</w:t>
      </w:r>
      <w:r>
        <w:rPr>
          <w:rFonts w:hint="eastAsia" w:ascii="仿宋" w:hAnsi="仿宋" w:eastAsia="仿宋"/>
          <w:b/>
          <w:bCs/>
          <w:sz w:val="32"/>
          <w:szCs w:val="32"/>
        </w:rPr>
        <w:t>分</w:t>
      </w:r>
      <w:r>
        <w:rPr>
          <w:rFonts w:hint="eastAsia" w:ascii="仿宋" w:hAnsi="仿宋" w:eastAsia="仿宋"/>
          <w:sz w:val="32"/>
          <w:szCs w:val="32"/>
        </w:rPr>
        <w:t>，外语笔试满分为</w:t>
      </w:r>
      <w:r>
        <w:rPr>
          <w:rFonts w:ascii="仿宋" w:hAnsi="仿宋" w:eastAsia="仿宋"/>
          <w:b/>
          <w:bCs/>
          <w:sz w:val="32"/>
          <w:szCs w:val="32"/>
        </w:rPr>
        <w:t>50</w:t>
      </w:r>
      <w:r>
        <w:rPr>
          <w:rFonts w:hint="eastAsia" w:ascii="仿宋" w:hAnsi="仿宋" w:eastAsia="仿宋"/>
          <w:b/>
          <w:bCs/>
          <w:sz w:val="32"/>
          <w:szCs w:val="32"/>
        </w:rPr>
        <w:t>分</w:t>
      </w:r>
      <w:r>
        <w:rPr>
          <w:rFonts w:hint="eastAsia" w:ascii="仿宋" w:hAnsi="仿宋" w:eastAsia="仿宋"/>
          <w:sz w:val="32"/>
          <w:szCs w:val="32"/>
        </w:rPr>
        <w:t>，考试总时长</w:t>
      </w:r>
      <w:r>
        <w:rPr>
          <w:rFonts w:hint="eastAsia" w:ascii="仿宋" w:hAnsi="仿宋" w:eastAsia="仿宋"/>
          <w:b/>
          <w:bCs/>
          <w:sz w:val="32"/>
          <w:szCs w:val="32"/>
        </w:rPr>
        <w:t>2小时</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b/>
          <w:bCs/>
          <w:color w:val="FF0000"/>
          <w:sz w:val="32"/>
          <w:szCs w:val="32"/>
        </w:rPr>
        <w:t>同等学力加试</w:t>
      </w:r>
      <w:r>
        <w:rPr>
          <w:rFonts w:hint="eastAsia" w:ascii="仿宋" w:hAnsi="仿宋" w:eastAsia="仿宋"/>
          <w:sz w:val="32"/>
          <w:szCs w:val="32"/>
        </w:rPr>
        <w:t>：同等学力考生在复试中须加试</w:t>
      </w:r>
      <w:r>
        <w:rPr>
          <w:rFonts w:hint="eastAsia" w:ascii="仿宋" w:hAnsi="仿宋" w:eastAsia="仿宋"/>
          <w:b/>
          <w:bCs/>
          <w:sz w:val="32"/>
          <w:szCs w:val="32"/>
        </w:rPr>
        <w:t>两门与报考专业相关的本科主干课程</w:t>
      </w:r>
      <w:r>
        <w:rPr>
          <w:rFonts w:hint="eastAsia" w:ascii="仿宋" w:hAnsi="仿宋" w:eastAsia="仿宋"/>
          <w:sz w:val="32"/>
          <w:szCs w:val="32"/>
        </w:rPr>
        <w:t>，加试方式为</w:t>
      </w:r>
      <w:r>
        <w:rPr>
          <w:rFonts w:hint="eastAsia" w:ascii="仿宋" w:hAnsi="仿宋" w:eastAsia="仿宋"/>
          <w:b/>
          <w:bCs/>
          <w:sz w:val="32"/>
          <w:szCs w:val="32"/>
        </w:rPr>
        <w:t>笔试</w:t>
      </w:r>
      <w:r>
        <w:rPr>
          <w:rFonts w:hint="eastAsia" w:ascii="仿宋" w:hAnsi="仿宋" w:eastAsia="仿宋"/>
          <w:sz w:val="32"/>
          <w:szCs w:val="32"/>
        </w:rPr>
        <w:t>，单科满分为</w:t>
      </w:r>
      <w:r>
        <w:rPr>
          <w:rFonts w:hint="eastAsia" w:ascii="仿宋" w:hAnsi="仿宋" w:eastAsia="仿宋"/>
          <w:b/>
          <w:bCs/>
          <w:sz w:val="32"/>
          <w:szCs w:val="32"/>
        </w:rPr>
        <w:t>1</w:t>
      </w:r>
      <w:r>
        <w:rPr>
          <w:rFonts w:ascii="仿宋" w:hAnsi="仿宋" w:eastAsia="仿宋"/>
          <w:b/>
          <w:bCs/>
          <w:sz w:val="32"/>
          <w:szCs w:val="32"/>
        </w:rPr>
        <w:t>00</w:t>
      </w:r>
      <w:r>
        <w:rPr>
          <w:rFonts w:hint="eastAsia" w:ascii="仿宋" w:hAnsi="仿宋" w:eastAsia="仿宋"/>
          <w:b/>
          <w:bCs/>
          <w:sz w:val="32"/>
          <w:szCs w:val="32"/>
        </w:rPr>
        <w:t>分</w:t>
      </w:r>
      <w:r>
        <w:rPr>
          <w:rFonts w:hint="eastAsia" w:ascii="仿宋" w:hAnsi="仿宋" w:eastAsia="仿宋"/>
          <w:sz w:val="32"/>
          <w:szCs w:val="32"/>
        </w:rPr>
        <w:t>（加试时间、地点等信息报到时通知）。</w:t>
      </w: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注：思想政治素质考核以面试方式进行，考核内容包括考生的政治态度、思想表现、道德品质、遵纪守法、诚实守信等方面，该项面试成绩不计入综合考核总成绩，但思想政治素质考核不合格者不予录取。</w:t>
      </w:r>
    </w:p>
    <w:p>
      <w:pPr>
        <w:spacing w:line="560" w:lineRule="exact"/>
        <w:ind w:firstLine="640" w:firstLineChars="200"/>
        <w:rPr>
          <w:rFonts w:ascii="仿宋" w:hAnsi="仿宋" w:eastAsia="仿宋"/>
          <w:sz w:val="32"/>
          <w:szCs w:val="32"/>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四、复试过程要求</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（一）下载复试通知书并缴纳复试费用</w:t>
      </w:r>
    </w:p>
    <w:p>
      <w:pPr>
        <w:widowControl/>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考生须持复试通知书参加复试，进入复试名单的考生务必查看中国人民大学研究生招生网关于缴纳复试费和下载复试通知书的通知，并在</w:t>
      </w:r>
      <w:r>
        <w:rPr>
          <w:rFonts w:hint="eastAsia" w:ascii="仿宋" w:hAnsi="仿宋" w:eastAsia="仿宋" w:cs="宋体"/>
          <w:color w:val="FF0000"/>
          <w:kern w:val="0"/>
          <w:sz w:val="32"/>
          <w:szCs w:val="32"/>
        </w:rPr>
        <w:t>202</w:t>
      </w:r>
      <w:r>
        <w:rPr>
          <w:rFonts w:hint="eastAsia" w:ascii="仿宋" w:hAnsi="仿宋" w:eastAsia="仿宋" w:cs="宋体"/>
          <w:color w:val="FF0000"/>
          <w:kern w:val="0"/>
          <w:sz w:val="32"/>
          <w:szCs w:val="32"/>
          <w:lang w:val="en-US" w:eastAsia="zh-CN"/>
        </w:rPr>
        <w:t>5</w:t>
      </w:r>
      <w:r>
        <w:rPr>
          <w:rFonts w:hint="eastAsia" w:ascii="仿宋" w:hAnsi="仿宋" w:eastAsia="仿宋" w:cs="宋体"/>
          <w:color w:val="FF0000"/>
          <w:kern w:val="0"/>
          <w:sz w:val="32"/>
          <w:szCs w:val="32"/>
        </w:rPr>
        <w:t>年3月2</w:t>
      </w:r>
      <w:r>
        <w:rPr>
          <w:rFonts w:hint="eastAsia" w:ascii="仿宋" w:hAnsi="仿宋" w:eastAsia="仿宋" w:cs="宋体"/>
          <w:color w:val="FF0000"/>
          <w:kern w:val="0"/>
          <w:sz w:val="32"/>
          <w:szCs w:val="32"/>
          <w:lang w:val="en-US" w:eastAsia="zh-CN"/>
        </w:rPr>
        <w:t>3</w:t>
      </w:r>
      <w:r>
        <w:rPr>
          <w:rFonts w:hint="eastAsia" w:ascii="仿宋" w:hAnsi="仿宋" w:eastAsia="仿宋" w:cs="宋体"/>
          <w:color w:val="FF0000"/>
          <w:kern w:val="0"/>
          <w:sz w:val="32"/>
          <w:szCs w:val="32"/>
        </w:rPr>
        <w:t>日</w:t>
      </w:r>
      <w:r>
        <w:rPr>
          <w:rFonts w:hint="eastAsia" w:ascii="仿宋" w:hAnsi="仿宋" w:eastAsia="仿宋" w:cs="宋体"/>
          <w:color w:val="FF0000"/>
          <w:kern w:val="0"/>
          <w:sz w:val="32"/>
          <w:szCs w:val="32"/>
          <w:lang w:val="en-US" w:eastAsia="zh-CN"/>
        </w:rPr>
        <w:t>上午</w:t>
      </w:r>
      <w:bookmarkStart w:id="0" w:name="_GoBack"/>
      <w:bookmarkEnd w:id="0"/>
      <w:r>
        <w:rPr>
          <w:rFonts w:hint="eastAsia" w:ascii="仿宋" w:hAnsi="仿宋" w:eastAsia="仿宋" w:cs="宋体"/>
          <w:color w:val="FF0000"/>
          <w:kern w:val="0"/>
          <w:sz w:val="32"/>
          <w:szCs w:val="32"/>
        </w:rPr>
        <w:t>8点至202</w:t>
      </w:r>
      <w:r>
        <w:rPr>
          <w:rFonts w:hint="eastAsia" w:ascii="仿宋" w:hAnsi="仿宋" w:eastAsia="仿宋" w:cs="宋体"/>
          <w:color w:val="FF0000"/>
          <w:kern w:val="0"/>
          <w:sz w:val="32"/>
          <w:szCs w:val="32"/>
          <w:lang w:val="en-US" w:eastAsia="zh-CN"/>
        </w:rPr>
        <w:t>5</w:t>
      </w:r>
      <w:r>
        <w:rPr>
          <w:rFonts w:hint="eastAsia" w:ascii="仿宋" w:hAnsi="仿宋" w:eastAsia="仿宋" w:cs="宋体"/>
          <w:color w:val="FF0000"/>
          <w:kern w:val="0"/>
          <w:sz w:val="32"/>
          <w:szCs w:val="32"/>
        </w:rPr>
        <w:t>年3月2</w:t>
      </w:r>
      <w:r>
        <w:rPr>
          <w:rFonts w:hint="eastAsia" w:ascii="仿宋" w:hAnsi="仿宋" w:eastAsia="仿宋" w:cs="宋体"/>
          <w:color w:val="FF0000"/>
          <w:kern w:val="0"/>
          <w:sz w:val="32"/>
          <w:szCs w:val="32"/>
          <w:lang w:val="en-US" w:eastAsia="zh-CN"/>
        </w:rPr>
        <w:t>6</w:t>
      </w:r>
      <w:r>
        <w:rPr>
          <w:rFonts w:hint="eastAsia" w:ascii="仿宋" w:hAnsi="仿宋" w:eastAsia="仿宋" w:cs="宋体"/>
          <w:color w:val="FF0000"/>
          <w:kern w:val="0"/>
          <w:sz w:val="32"/>
          <w:szCs w:val="32"/>
        </w:rPr>
        <w:t>日上午9点前</w:t>
      </w:r>
      <w:r>
        <w:rPr>
          <w:rFonts w:hint="eastAsia" w:ascii="仿宋" w:hAnsi="仿宋" w:eastAsia="仿宋" w:cs="宋体"/>
          <w:color w:val="000000"/>
          <w:kern w:val="0"/>
          <w:sz w:val="32"/>
          <w:szCs w:val="32"/>
        </w:rPr>
        <w:t>网上支付复试费、下载复试通知书，逾期系统将自动关闭缴费和下载功能。</w:t>
      </w:r>
    </w:p>
    <w:p>
      <w:pPr>
        <w:widowControl/>
        <w:spacing w:line="56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fldChar w:fldCharType="begin"/>
      </w:r>
      <w:r>
        <w:instrText xml:space="preserve"> HYPERLINK "http://yjsfs.ruc.edu.cn/tp/zs/login/toLogin/ss" </w:instrText>
      </w:r>
      <w:r>
        <w:fldChar w:fldCharType="separate"/>
      </w:r>
      <w:r>
        <w:rPr>
          <w:rStyle w:val="8"/>
          <w:rFonts w:ascii="仿宋" w:hAnsi="仿宋" w:eastAsia="仿宋" w:cs="宋体"/>
          <w:b/>
          <w:bCs/>
          <w:color w:val="auto"/>
          <w:kern w:val="0"/>
          <w:sz w:val="32"/>
          <w:szCs w:val="32"/>
        </w:rPr>
        <w:t>http://yjsfs.ruc.edu.cn/tp/zs/login/toLogin/ss</w:t>
      </w:r>
      <w:r>
        <w:rPr>
          <w:rStyle w:val="8"/>
          <w:rFonts w:ascii="仿宋" w:hAnsi="仿宋" w:eastAsia="仿宋" w:cs="宋体"/>
          <w:b/>
          <w:bCs/>
          <w:color w:val="auto"/>
          <w:kern w:val="0"/>
          <w:sz w:val="32"/>
          <w:szCs w:val="32"/>
        </w:rPr>
        <w:fldChar w:fldCharType="end"/>
      </w:r>
      <w:r>
        <w:rPr>
          <w:rFonts w:hint="eastAsia" w:ascii="仿宋" w:hAnsi="仿宋" w:eastAsia="仿宋" w:cs="宋体"/>
          <w:color w:val="000000"/>
          <w:kern w:val="0"/>
          <w:sz w:val="32"/>
          <w:szCs w:val="32"/>
        </w:rPr>
        <w:t>）</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（二）提交材料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本次复试只接收考生线下现场报到时提交的纸质版材料，具体包括：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身份证明材料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bCs/>
          <w:color w:val="FF0000"/>
          <w:sz w:val="32"/>
          <w:szCs w:val="32"/>
        </w:rPr>
        <w:t>有效期内的身份证正反面</w:t>
      </w:r>
      <w:r>
        <w:rPr>
          <w:rFonts w:hint="eastAsia" w:ascii="仿宋" w:hAnsi="仿宋" w:eastAsia="仿宋"/>
          <w:sz w:val="32"/>
          <w:szCs w:val="32"/>
        </w:rPr>
        <w:t>扫描件/复印件；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bCs/>
          <w:color w:val="FF0000"/>
          <w:sz w:val="32"/>
          <w:szCs w:val="32"/>
        </w:rPr>
        <w:t>准考证</w:t>
      </w:r>
      <w:r>
        <w:rPr>
          <w:rFonts w:hint="eastAsia" w:ascii="仿宋" w:hAnsi="仿宋" w:eastAsia="仿宋"/>
          <w:sz w:val="32"/>
          <w:szCs w:val="32"/>
        </w:rPr>
        <w:t>复印件；</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学历学位证明材料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bCs/>
          <w:color w:val="FF0000"/>
          <w:sz w:val="32"/>
          <w:szCs w:val="32"/>
        </w:rPr>
        <w:t>往届生</w:t>
      </w:r>
      <w:r>
        <w:rPr>
          <w:rFonts w:hint="eastAsia" w:ascii="仿宋" w:hAnsi="仿宋" w:eastAsia="仿宋"/>
          <w:sz w:val="32"/>
          <w:szCs w:val="32"/>
        </w:rPr>
        <w:t>须提交</w:t>
      </w:r>
      <w:r>
        <w:rPr>
          <w:rFonts w:hint="eastAsia" w:ascii="仿宋" w:hAnsi="仿宋" w:eastAsia="仿宋"/>
          <w:b/>
          <w:bCs/>
          <w:color w:val="FF0000"/>
          <w:sz w:val="32"/>
          <w:szCs w:val="32"/>
        </w:rPr>
        <w:t>有效期内的教育部学历证书电子注册备案表电子文件</w:t>
      </w:r>
      <w:r>
        <w:rPr>
          <w:rFonts w:hint="eastAsia" w:ascii="仿宋" w:hAnsi="仿宋" w:eastAsia="仿宋"/>
          <w:sz w:val="32"/>
          <w:szCs w:val="32"/>
        </w:rPr>
        <w:t>及</w:t>
      </w:r>
      <w:r>
        <w:rPr>
          <w:rFonts w:hint="eastAsia" w:ascii="仿宋" w:hAnsi="仿宋" w:eastAsia="仿宋"/>
          <w:b/>
          <w:bCs/>
          <w:color w:val="FF0000"/>
          <w:sz w:val="32"/>
          <w:szCs w:val="32"/>
        </w:rPr>
        <w:t>学历学位证书</w:t>
      </w:r>
      <w:r>
        <w:rPr>
          <w:rFonts w:hint="eastAsia" w:ascii="仿宋" w:hAnsi="仿宋" w:eastAsia="仿宋"/>
          <w:sz w:val="32"/>
          <w:szCs w:val="32"/>
        </w:rPr>
        <w:t>扫描件/复印件、</w:t>
      </w:r>
      <w:r>
        <w:rPr>
          <w:rFonts w:hint="eastAsia" w:ascii="仿宋" w:hAnsi="仿宋" w:eastAsia="仿宋"/>
          <w:b/>
          <w:bCs/>
          <w:color w:val="FF0000"/>
          <w:sz w:val="32"/>
          <w:szCs w:val="32"/>
        </w:rPr>
        <w:t>加盖公章的本科阶段成绩单</w:t>
      </w:r>
      <w:r>
        <w:rPr>
          <w:rFonts w:hint="eastAsia" w:ascii="仿宋" w:hAnsi="仿宋" w:eastAsia="仿宋"/>
          <w:sz w:val="32"/>
          <w:szCs w:val="32"/>
        </w:rPr>
        <w:t>原件；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b/>
          <w:bCs/>
          <w:color w:val="FF0000"/>
          <w:sz w:val="32"/>
          <w:szCs w:val="32"/>
        </w:rPr>
        <w:t>应届生</w:t>
      </w:r>
      <w:r>
        <w:rPr>
          <w:rFonts w:hint="eastAsia" w:ascii="仿宋" w:hAnsi="仿宋" w:eastAsia="仿宋"/>
          <w:sz w:val="32"/>
          <w:szCs w:val="32"/>
        </w:rPr>
        <w:t>须提交</w:t>
      </w:r>
      <w:r>
        <w:rPr>
          <w:rFonts w:hint="eastAsia" w:ascii="仿宋" w:hAnsi="仿宋" w:eastAsia="仿宋"/>
          <w:b/>
          <w:bCs/>
          <w:color w:val="FF0000"/>
          <w:sz w:val="32"/>
          <w:szCs w:val="32"/>
        </w:rPr>
        <w:t>有效期内的教育部学籍在线验证报告</w:t>
      </w:r>
      <w:r>
        <w:rPr>
          <w:rFonts w:hint="eastAsia" w:ascii="仿宋" w:hAnsi="仿宋" w:eastAsia="仿宋"/>
          <w:sz w:val="32"/>
          <w:szCs w:val="32"/>
        </w:rPr>
        <w:t>、</w:t>
      </w:r>
      <w:r>
        <w:rPr>
          <w:rFonts w:hint="eastAsia" w:ascii="仿宋" w:hAnsi="仿宋" w:eastAsia="仿宋"/>
          <w:b/>
          <w:bCs/>
          <w:color w:val="FF0000"/>
          <w:sz w:val="32"/>
          <w:szCs w:val="32"/>
        </w:rPr>
        <w:t>加盖公章的本科阶段成绩单</w:t>
      </w:r>
      <w:r>
        <w:rPr>
          <w:rFonts w:hint="eastAsia" w:ascii="仿宋" w:hAnsi="仿宋" w:eastAsia="仿宋"/>
          <w:sz w:val="32"/>
          <w:szCs w:val="32"/>
        </w:rPr>
        <w:t>原件；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（3）尚未毕业，但承诺在录取当年开学报到日前可取得国家承认本科毕业证书的</w:t>
      </w:r>
      <w:r>
        <w:rPr>
          <w:rFonts w:hint="eastAsia" w:ascii="仿宋" w:hAnsi="仿宋" w:eastAsia="仿宋"/>
          <w:b/>
          <w:bCs/>
          <w:color w:val="FF0000"/>
          <w:sz w:val="32"/>
          <w:szCs w:val="32"/>
        </w:rPr>
        <w:t>自学考试和网络教育本科生</w:t>
      </w:r>
      <w:r>
        <w:rPr>
          <w:rFonts w:hint="eastAsia" w:ascii="仿宋" w:hAnsi="仿宋" w:eastAsia="仿宋"/>
          <w:sz w:val="32"/>
          <w:szCs w:val="32"/>
        </w:rPr>
        <w:t>，须提交</w:t>
      </w:r>
      <w:r>
        <w:rPr>
          <w:rFonts w:hint="eastAsia" w:ascii="仿宋" w:hAnsi="仿宋" w:eastAsia="仿宋"/>
          <w:b/>
          <w:bCs/>
          <w:color w:val="FF0000"/>
          <w:sz w:val="32"/>
          <w:szCs w:val="32"/>
        </w:rPr>
        <w:t>颁发毕业证书的省级高等教育自学考试办公室或网络教育高校出具的相关证明</w:t>
      </w:r>
      <w:r>
        <w:rPr>
          <w:rFonts w:hint="eastAsia" w:ascii="仿宋" w:hAnsi="仿宋" w:eastAsia="仿宋"/>
          <w:sz w:val="32"/>
          <w:szCs w:val="32"/>
        </w:rPr>
        <w:t>扫描件/复印件；</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其他相关材料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bCs/>
          <w:color w:val="FF0000"/>
          <w:sz w:val="32"/>
          <w:szCs w:val="32"/>
        </w:rPr>
        <w:t>少数民族骨干计划报考登记表</w:t>
      </w:r>
      <w:r>
        <w:rPr>
          <w:rFonts w:hint="eastAsia" w:ascii="仿宋" w:hAnsi="仿宋" w:eastAsia="仿宋"/>
          <w:sz w:val="32"/>
          <w:szCs w:val="32"/>
        </w:rPr>
        <w:t>原件；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bCs/>
          <w:color w:val="FF0000"/>
          <w:sz w:val="32"/>
          <w:szCs w:val="32"/>
        </w:rPr>
        <w:t>退役大学生士兵入伍批准书</w:t>
      </w:r>
      <w:r>
        <w:rPr>
          <w:rFonts w:hint="eastAsia" w:ascii="仿宋" w:hAnsi="仿宋" w:eastAsia="仿宋"/>
          <w:sz w:val="32"/>
          <w:szCs w:val="32"/>
        </w:rPr>
        <w:t>和</w:t>
      </w:r>
      <w:r>
        <w:rPr>
          <w:rFonts w:hint="eastAsia" w:ascii="仿宋" w:hAnsi="仿宋" w:eastAsia="仿宋"/>
          <w:b/>
          <w:bCs/>
          <w:color w:val="FF0000"/>
          <w:sz w:val="32"/>
          <w:szCs w:val="32"/>
        </w:rPr>
        <w:t>退出现役证</w:t>
      </w:r>
      <w:r>
        <w:rPr>
          <w:rFonts w:hint="eastAsia" w:ascii="仿宋" w:hAnsi="仿宋" w:eastAsia="仿宋"/>
          <w:sz w:val="32"/>
          <w:szCs w:val="32"/>
        </w:rPr>
        <w:t>的扫描件/复印件等（二等功按照复试录取工作会要求写明需提交的材料）；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b/>
          <w:bCs/>
          <w:color w:val="FF0000"/>
          <w:sz w:val="32"/>
          <w:szCs w:val="32"/>
        </w:rPr>
        <w:t>《诚信复试承诺书》</w:t>
      </w:r>
      <w:r>
        <w:rPr>
          <w:rFonts w:hint="eastAsia" w:ascii="仿宋" w:hAnsi="仿宋" w:eastAsia="仿宋"/>
          <w:sz w:val="32"/>
          <w:szCs w:val="32"/>
        </w:rPr>
        <w:t>、</w:t>
      </w:r>
      <w:r>
        <w:rPr>
          <w:rFonts w:hint="eastAsia" w:ascii="仿宋" w:hAnsi="仿宋" w:eastAsia="仿宋"/>
          <w:b/>
          <w:bCs/>
          <w:color w:val="FF0000"/>
          <w:sz w:val="32"/>
          <w:szCs w:val="32"/>
        </w:rPr>
        <w:t>《本科应届毕业生报考中国人民大学硕士生承诺书》</w:t>
      </w:r>
      <w:r>
        <w:rPr>
          <w:rFonts w:hint="eastAsia" w:ascii="仿宋" w:hAnsi="仿宋" w:eastAsia="仿宋"/>
          <w:sz w:val="32"/>
          <w:szCs w:val="32"/>
        </w:rPr>
        <w:t>（限应届生）、</w:t>
      </w:r>
      <w:r>
        <w:rPr>
          <w:rFonts w:hint="eastAsia" w:ascii="仿宋" w:hAnsi="仿宋" w:eastAsia="仿宋"/>
          <w:b/>
          <w:bCs/>
          <w:color w:val="FF0000"/>
          <w:sz w:val="32"/>
          <w:szCs w:val="32"/>
        </w:rPr>
        <w:t>《202</w:t>
      </w:r>
      <w:r>
        <w:rPr>
          <w:rFonts w:hint="eastAsia" w:ascii="仿宋" w:hAnsi="仿宋" w:eastAsia="仿宋"/>
          <w:b/>
          <w:bCs/>
          <w:color w:val="FF0000"/>
          <w:sz w:val="32"/>
          <w:szCs w:val="32"/>
          <w:lang w:val="en-US" w:eastAsia="zh-CN"/>
        </w:rPr>
        <w:t>5</w:t>
      </w:r>
      <w:r>
        <w:rPr>
          <w:rFonts w:hint="eastAsia" w:ascii="仿宋" w:hAnsi="仿宋" w:eastAsia="仿宋"/>
          <w:b/>
          <w:bCs/>
          <w:color w:val="FF0000"/>
          <w:sz w:val="32"/>
          <w:szCs w:val="32"/>
        </w:rPr>
        <w:t>年硕士研究生复试考场规则》</w:t>
      </w:r>
      <w:r>
        <w:rPr>
          <w:rFonts w:hint="eastAsia" w:ascii="仿宋" w:hAnsi="仿宋" w:eastAsia="仿宋"/>
          <w:sz w:val="32"/>
          <w:szCs w:val="32"/>
        </w:rPr>
        <w:t>（以上三项均提交考生本人手签的原件）。</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5</w:t>
      </w:r>
      <w:r>
        <w:rPr>
          <w:rFonts w:ascii="仿宋" w:hAnsi="仿宋" w:eastAsia="仿宋"/>
          <w:bCs/>
          <w:sz w:val="32"/>
          <w:szCs w:val="32"/>
        </w:rPr>
        <w:t>.</w:t>
      </w:r>
      <w:r>
        <w:rPr>
          <w:rFonts w:hint="eastAsia" w:ascii="仿宋" w:hAnsi="仿宋" w:eastAsia="仿宋"/>
          <w:bCs/>
          <w:sz w:val="32"/>
          <w:szCs w:val="32"/>
        </w:rPr>
        <w:t>说明：</w:t>
      </w:r>
    </w:p>
    <w:p>
      <w:pPr>
        <w:spacing w:line="560" w:lineRule="exact"/>
        <w:ind w:firstLine="640" w:firstLineChars="200"/>
        <w:rPr>
          <w:rFonts w:ascii="仿宋" w:hAnsi="仿宋" w:eastAsia="仿宋"/>
          <w:b/>
          <w:sz w:val="32"/>
          <w:szCs w:val="32"/>
        </w:rPr>
      </w:pPr>
      <w:r>
        <w:rPr>
          <w:rFonts w:hint="eastAsia" w:ascii="仿宋" w:hAnsi="仿宋" w:eastAsia="仿宋"/>
          <w:bCs/>
          <w:sz w:val="32"/>
          <w:szCs w:val="32"/>
        </w:rPr>
        <w:t>（1）考生所提交的材料还将作为新生入学资格审查的复审依据，请考生务必</w:t>
      </w:r>
      <w:r>
        <w:rPr>
          <w:rFonts w:hint="eastAsia" w:ascii="仿宋" w:hAnsi="仿宋" w:eastAsia="仿宋"/>
          <w:b/>
          <w:color w:val="FF0000"/>
          <w:sz w:val="32"/>
          <w:szCs w:val="32"/>
        </w:rPr>
        <w:t>完整、准确、清晰</w:t>
      </w:r>
      <w:r>
        <w:rPr>
          <w:rFonts w:hint="eastAsia" w:ascii="仿宋" w:hAnsi="仿宋" w:eastAsia="仿宋"/>
          <w:bCs/>
          <w:sz w:val="32"/>
          <w:szCs w:val="32"/>
        </w:rPr>
        <w:t>提供，如提供任何虚假、错误材料和信息，无论何时一经发现将根据相关规定取消考生录取资格；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（2）未提交材料或材料提交不全者将视为自动放弃复试资格，不得参加报到和复试；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（3）上述材料中要求提供扫描件/复印件的项目如有原件，需同时提交原件以供工作人员核查，经核实无误后返还原件、提交扫描件/复印件。</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（三）报到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复试考生须于</w:t>
      </w:r>
      <w:r>
        <w:rPr>
          <w:rFonts w:hint="eastAsia" w:ascii="仿宋" w:hAnsi="仿宋" w:eastAsia="仿宋"/>
          <w:b/>
          <w:bCs/>
          <w:color w:val="FF0000"/>
          <w:sz w:val="32"/>
          <w:szCs w:val="32"/>
        </w:rPr>
        <w:t>202</w:t>
      </w:r>
      <w:r>
        <w:rPr>
          <w:rFonts w:hint="eastAsia" w:ascii="仿宋" w:hAnsi="仿宋" w:eastAsia="仿宋"/>
          <w:b/>
          <w:bCs/>
          <w:color w:val="FF0000"/>
          <w:sz w:val="32"/>
          <w:szCs w:val="32"/>
          <w:lang w:val="en-US" w:eastAsia="zh-CN"/>
        </w:rPr>
        <w:t>5</w:t>
      </w:r>
      <w:r>
        <w:rPr>
          <w:rFonts w:hint="eastAsia" w:ascii="仿宋" w:hAnsi="仿宋" w:eastAsia="仿宋"/>
          <w:b/>
          <w:bCs/>
          <w:color w:val="FF0000"/>
          <w:sz w:val="32"/>
          <w:szCs w:val="32"/>
        </w:rPr>
        <w:t>年3月2</w:t>
      </w:r>
      <w:r>
        <w:rPr>
          <w:rFonts w:hint="eastAsia" w:ascii="仿宋" w:hAnsi="仿宋" w:eastAsia="仿宋"/>
          <w:b/>
          <w:bCs/>
          <w:color w:val="FF0000"/>
          <w:sz w:val="32"/>
          <w:szCs w:val="32"/>
          <w:lang w:val="en-US" w:eastAsia="zh-CN"/>
        </w:rPr>
        <w:t>8</w:t>
      </w:r>
      <w:r>
        <w:rPr>
          <w:rFonts w:hint="eastAsia" w:ascii="仿宋" w:hAnsi="仿宋" w:eastAsia="仿宋"/>
          <w:b/>
          <w:bCs/>
          <w:color w:val="FF0000"/>
          <w:sz w:val="32"/>
          <w:szCs w:val="32"/>
        </w:rPr>
        <w:t>日</w:t>
      </w:r>
      <w:r>
        <w:rPr>
          <w:rFonts w:hint="eastAsia" w:ascii="仿宋" w:hAnsi="仿宋" w:eastAsia="仿宋"/>
          <w:b/>
          <w:bCs/>
          <w:color w:val="FF0000"/>
          <w:sz w:val="32"/>
          <w:szCs w:val="32"/>
          <w:lang w:val="en-US" w:eastAsia="zh-CN"/>
        </w:rPr>
        <w:t>8点30分</w:t>
      </w:r>
      <w:r>
        <w:rPr>
          <w:rFonts w:hint="eastAsia" w:ascii="仿宋" w:hAnsi="仿宋" w:eastAsia="仿宋"/>
          <w:b/>
          <w:bCs/>
          <w:color w:val="FF0000"/>
          <w:sz w:val="32"/>
          <w:szCs w:val="32"/>
        </w:rPr>
        <w:t>至11</w:t>
      </w:r>
      <w:r>
        <w:rPr>
          <w:rFonts w:hint="eastAsia" w:ascii="仿宋" w:hAnsi="仿宋" w:eastAsia="仿宋"/>
          <w:b/>
          <w:bCs/>
          <w:color w:val="FF0000"/>
          <w:sz w:val="32"/>
          <w:szCs w:val="32"/>
          <w:lang w:val="en-US" w:eastAsia="zh-CN"/>
        </w:rPr>
        <w:t>点</w:t>
      </w:r>
      <w:r>
        <w:rPr>
          <w:rFonts w:hint="eastAsia" w:ascii="仿宋" w:hAnsi="仿宋" w:eastAsia="仿宋"/>
          <w:sz w:val="32"/>
          <w:szCs w:val="32"/>
        </w:rPr>
        <w:t>到</w:t>
      </w:r>
      <w:r>
        <w:rPr>
          <w:rFonts w:hint="eastAsia" w:ascii="仿宋" w:hAnsi="仿宋" w:eastAsia="仿宋"/>
          <w:b/>
          <w:bCs/>
          <w:color w:val="FF0000"/>
          <w:sz w:val="32"/>
          <w:szCs w:val="32"/>
        </w:rPr>
        <w:t>人文楼10</w:t>
      </w:r>
      <w:r>
        <w:rPr>
          <w:rFonts w:hint="eastAsia" w:ascii="仿宋" w:hAnsi="仿宋" w:eastAsia="仿宋"/>
          <w:b/>
          <w:bCs/>
          <w:color w:val="FF0000"/>
          <w:sz w:val="32"/>
          <w:szCs w:val="32"/>
          <w:lang w:val="en-US" w:eastAsia="zh-CN"/>
        </w:rPr>
        <w:t>1</w:t>
      </w:r>
      <w:r>
        <w:rPr>
          <w:rFonts w:hint="eastAsia" w:ascii="仿宋" w:hAnsi="仿宋" w:eastAsia="仿宋"/>
          <w:b/>
          <w:bCs/>
          <w:color w:val="FF0000"/>
          <w:sz w:val="32"/>
          <w:szCs w:val="32"/>
        </w:rPr>
        <w:t>室</w:t>
      </w:r>
      <w:r>
        <w:rPr>
          <w:rFonts w:hint="eastAsia" w:ascii="仿宋" w:hAnsi="仿宋" w:eastAsia="仿宋"/>
          <w:sz w:val="32"/>
          <w:szCs w:val="32"/>
        </w:rPr>
        <w:t>进行</w:t>
      </w:r>
      <w:r>
        <w:rPr>
          <w:rFonts w:hint="eastAsia" w:ascii="仿宋" w:hAnsi="仿宋" w:eastAsia="仿宋"/>
          <w:b/>
          <w:bCs/>
          <w:color w:val="FF0000"/>
          <w:sz w:val="32"/>
          <w:szCs w:val="32"/>
        </w:rPr>
        <w:t>线下</w:t>
      </w:r>
      <w:r>
        <w:rPr>
          <w:rFonts w:hint="eastAsia" w:ascii="仿宋" w:hAnsi="仿宋" w:eastAsia="仿宋"/>
          <w:sz w:val="32"/>
          <w:szCs w:val="32"/>
        </w:rPr>
        <w:t>报到。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报到时，考生应按照我院考务人员的指导，完成抽签，确定复试分组和复试顺序。</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（四）复试过程安排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考生应按照我院通知的复试时间</w:t>
      </w:r>
      <w:r>
        <w:rPr>
          <w:rFonts w:hint="eastAsia" w:ascii="仿宋" w:hAnsi="仿宋" w:eastAsia="仿宋"/>
          <w:b/>
          <w:bCs/>
          <w:color w:val="FF0000"/>
          <w:sz w:val="32"/>
          <w:szCs w:val="32"/>
        </w:rPr>
        <w:t>准时</w:t>
      </w:r>
      <w:r>
        <w:rPr>
          <w:rFonts w:hint="eastAsia" w:ascii="仿宋" w:hAnsi="仿宋" w:eastAsia="仿宋"/>
          <w:sz w:val="32"/>
          <w:szCs w:val="32"/>
        </w:rPr>
        <w:t>参加复试，无特殊原因未按照考务人员通知时间到场者，</w:t>
      </w:r>
      <w:r>
        <w:rPr>
          <w:rFonts w:hint="eastAsia" w:ascii="仿宋" w:hAnsi="仿宋" w:eastAsia="仿宋"/>
          <w:b/>
          <w:bCs/>
          <w:color w:val="FF0000"/>
          <w:sz w:val="32"/>
          <w:szCs w:val="32"/>
        </w:rPr>
        <w:t>迟到</w:t>
      </w:r>
      <w:r>
        <w:rPr>
          <w:rFonts w:ascii="仿宋" w:hAnsi="仿宋" w:eastAsia="仿宋"/>
          <w:b/>
          <w:bCs/>
          <w:color w:val="FF0000"/>
          <w:sz w:val="32"/>
          <w:szCs w:val="32"/>
        </w:rPr>
        <w:t>15</w:t>
      </w:r>
      <w:r>
        <w:rPr>
          <w:rFonts w:hint="eastAsia" w:ascii="仿宋" w:hAnsi="仿宋" w:eastAsia="仿宋"/>
          <w:b/>
          <w:bCs/>
          <w:color w:val="FF0000"/>
          <w:sz w:val="32"/>
          <w:szCs w:val="32"/>
        </w:rPr>
        <w:t>分钟以上</w:t>
      </w:r>
      <w:r>
        <w:rPr>
          <w:rFonts w:hint="eastAsia" w:ascii="仿宋" w:hAnsi="仿宋" w:eastAsia="仿宋"/>
          <w:sz w:val="32"/>
          <w:szCs w:val="32"/>
        </w:rPr>
        <w:t>即视为自愿放弃复试资格。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复试当天，我院安排值班电话（</w:t>
      </w:r>
      <w:r>
        <w:rPr>
          <w:rFonts w:hint="eastAsia" w:ascii="仿宋" w:hAnsi="仿宋" w:eastAsia="仿宋"/>
          <w:b/>
          <w:bCs/>
          <w:color w:val="FF0000"/>
          <w:sz w:val="32"/>
          <w:szCs w:val="32"/>
        </w:rPr>
        <w:t>010-62511039</w:t>
      </w:r>
      <w:r>
        <w:rPr>
          <w:rFonts w:hint="eastAsia" w:ascii="仿宋" w:hAnsi="仿宋" w:eastAsia="仿宋"/>
          <w:sz w:val="32"/>
          <w:szCs w:val="32"/>
        </w:rPr>
        <w:t>），考生遇到紧急情况，须提前与我院联系。</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候考</w:t>
      </w:r>
    </w:p>
    <w:p>
      <w:pPr>
        <w:spacing w:line="560" w:lineRule="exact"/>
        <w:ind w:firstLine="640" w:firstLineChars="200"/>
        <w:rPr>
          <w:rFonts w:hint="eastAsia" w:ascii="仿宋" w:hAnsi="仿宋" w:eastAsia="仿宋"/>
          <w:b/>
          <w:bCs/>
          <w:color w:val="FF0000"/>
          <w:sz w:val="32"/>
          <w:szCs w:val="32"/>
          <w:lang w:eastAsia="zh-CN"/>
        </w:rPr>
      </w:pPr>
      <w:r>
        <w:rPr>
          <w:rFonts w:hint="eastAsia" w:ascii="仿宋" w:hAnsi="仿宋" w:eastAsia="仿宋"/>
          <w:sz w:val="32"/>
          <w:szCs w:val="32"/>
        </w:rPr>
        <w:t>考生应提前进入候考状态，认真阅读复试考场规则，</w:t>
      </w:r>
      <w:r>
        <w:rPr>
          <w:rFonts w:hint="eastAsia" w:ascii="仿宋" w:hAnsi="仿宋" w:eastAsia="仿宋"/>
          <w:sz w:val="32"/>
          <w:szCs w:val="32"/>
          <w:lang w:val="en-US" w:eastAsia="zh-CN"/>
        </w:rPr>
        <w:t>并</w:t>
      </w:r>
      <w:r>
        <w:rPr>
          <w:rFonts w:hint="eastAsia" w:ascii="仿宋" w:hAnsi="仿宋" w:eastAsia="仿宋"/>
          <w:bCs/>
          <w:sz w:val="32"/>
          <w:szCs w:val="32"/>
        </w:rPr>
        <w:t>在考试过程中须严格遵守考场纪律</w:t>
      </w:r>
      <w:r>
        <w:rPr>
          <w:rFonts w:hint="eastAsia" w:ascii="仿宋" w:hAnsi="仿宋" w:eastAsia="仿宋"/>
          <w:bCs/>
          <w:sz w:val="32"/>
          <w:szCs w:val="32"/>
          <w:lang w:eastAsia="zh-CN"/>
        </w:rPr>
        <w:t>。</w:t>
      </w:r>
      <w:r>
        <w:rPr>
          <w:rFonts w:hint="eastAsia" w:ascii="仿宋" w:hAnsi="仿宋" w:eastAsia="仿宋"/>
          <w:sz w:val="32"/>
          <w:szCs w:val="32"/>
        </w:rPr>
        <w:t>在候考室中，考生</w:t>
      </w:r>
      <w:r>
        <w:rPr>
          <w:rFonts w:hint="eastAsia" w:ascii="仿宋" w:hAnsi="仿宋" w:eastAsia="仿宋"/>
          <w:b/>
          <w:bCs/>
          <w:color w:val="FF0000"/>
          <w:sz w:val="32"/>
          <w:szCs w:val="32"/>
        </w:rPr>
        <w:t>不得私自与其他考生交谈</w:t>
      </w:r>
      <w:r>
        <w:rPr>
          <w:rFonts w:hint="eastAsia" w:ascii="仿宋" w:hAnsi="仿宋" w:eastAsia="仿宋"/>
          <w:b/>
          <w:bCs/>
          <w:color w:val="FF0000"/>
          <w:sz w:val="32"/>
          <w:szCs w:val="32"/>
          <w:lang w:eastAsia="zh-CN"/>
        </w:rPr>
        <w:t>。</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身份核验</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考生根据报到时的抽签顺序，按照学院安排进入复试考场</w:t>
      </w:r>
      <w:r>
        <w:rPr>
          <w:rFonts w:hint="eastAsia" w:ascii="仿宋" w:hAnsi="仿宋" w:eastAsia="仿宋"/>
          <w:sz w:val="32"/>
          <w:szCs w:val="32"/>
          <w:lang w:eastAsia="zh-CN"/>
        </w:rPr>
        <w:t>。</w:t>
      </w:r>
      <w:r>
        <w:rPr>
          <w:rFonts w:hint="eastAsia" w:ascii="仿宋" w:hAnsi="仿宋" w:eastAsia="仿宋"/>
          <w:sz w:val="32"/>
          <w:szCs w:val="32"/>
        </w:rPr>
        <w:t>进入考场时，考生应将</w:t>
      </w:r>
      <w:r>
        <w:rPr>
          <w:rFonts w:hint="eastAsia" w:ascii="仿宋" w:hAnsi="仿宋" w:eastAsia="仿宋"/>
          <w:b/>
          <w:bCs/>
          <w:color w:val="FF0000"/>
          <w:sz w:val="32"/>
          <w:szCs w:val="32"/>
        </w:rPr>
        <w:t>《复试通知书》《准考证》</w:t>
      </w:r>
      <w:r>
        <w:rPr>
          <w:rFonts w:hint="eastAsia" w:ascii="仿宋" w:hAnsi="仿宋" w:eastAsia="仿宋"/>
          <w:sz w:val="32"/>
          <w:szCs w:val="32"/>
        </w:rPr>
        <w:t>、</w:t>
      </w:r>
      <w:r>
        <w:rPr>
          <w:rFonts w:hint="eastAsia" w:ascii="仿宋" w:hAnsi="仿宋" w:eastAsia="仿宋"/>
          <w:b/>
          <w:bCs/>
          <w:color w:val="FF0000"/>
          <w:sz w:val="32"/>
          <w:szCs w:val="32"/>
        </w:rPr>
        <w:t>身份证</w:t>
      </w:r>
      <w:r>
        <w:rPr>
          <w:rFonts w:hint="eastAsia" w:ascii="仿宋" w:hAnsi="仿宋" w:eastAsia="仿宋"/>
          <w:sz w:val="32"/>
          <w:szCs w:val="32"/>
        </w:rPr>
        <w:t>拿在手中，配合复试老师进行身份核验，核验过程由学院全程录音录像备查</w:t>
      </w:r>
      <w:r>
        <w:rPr>
          <w:rFonts w:hint="eastAsia" w:ascii="仿宋" w:hAnsi="仿宋" w:eastAsia="仿宋"/>
          <w:sz w:val="32"/>
          <w:szCs w:val="32"/>
          <w:lang w:eastAsia="zh-CN"/>
        </w:rPr>
        <w:t>，</w:t>
      </w:r>
      <w:r>
        <w:rPr>
          <w:rFonts w:hint="eastAsia" w:ascii="仿宋" w:hAnsi="仿宋" w:eastAsia="仿宋"/>
          <w:sz w:val="32"/>
          <w:szCs w:val="32"/>
        </w:rPr>
        <w:t>不得将规定以外的物品带入考场</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考生</w:t>
      </w:r>
      <w:r>
        <w:rPr>
          <w:rFonts w:hint="eastAsia" w:ascii="仿宋" w:hAnsi="仿宋" w:eastAsia="仿宋"/>
          <w:sz w:val="32"/>
          <w:szCs w:val="32"/>
          <w:lang w:val="en-US" w:eastAsia="zh-CN"/>
        </w:rPr>
        <w:t>提交</w:t>
      </w:r>
      <w:r>
        <w:rPr>
          <w:rFonts w:hint="eastAsia" w:ascii="仿宋" w:hAnsi="仿宋" w:eastAsia="仿宋"/>
          <w:b/>
          <w:bCs/>
          <w:color w:val="FF0000"/>
          <w:sz w:val="32"/>
          <w:szCs w:val="32"/>
        </w:rPr>
        <w:t>签订好的《诚信复试承诺书》</w:t>
      </w:r>
      <w:r>
        <w:rPr>
          <w:rFonts w:hint="eastAsia" w:ascii="仿宋" w:hAnsi="仿宋" w:eastAsia="仿宋"/>
          <w:b/>
          <w:bCs/>
          <w:color w:val="FF0000"/>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学院复试小组向考生宣读《复试规则》</w:t>
      </w:r>
      <w:r>
        <w:rPr>
          <w:rFonts w:hint="eastAsia" w:ascii="仿宋" w:hAnsi="仿宋" w:eastAsia="仿宋"/>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b/>
          <w:bCs/>
          <w:color w:val="FF0000"/>
          <w:sz w:val="32"/>
          <w:szCs w:val="32"/>
        </w:rPr>
        <w:t>笔试（专业综合课笔试、外语笔试）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（1）考生须在</w:t>
      </w:r>
      <w:r>
        <w:rPr>
          <w:rFonts w:hint="eastAsia" w:ascii="仿宋" w:hAnsi="仿宋" w:eastAsia="仿宋"/>
          <w:b/>
          <w:bCs/>
          <w:color w:val="FF0000"/>
          <w:sz w:val="32"/>
          <w:szCs w:val="32"/>
        </w:rPr>
        <w:t>笔试开始前20分钟</w:t>
      </w:r>
      <w:r>
        <w:rPr>
          <w:rFonts w:hint="eastAsia" w:ascii="仿宋" w:hAnsi="仿宋" w:eastAsia="仿宋"/>
          <w:sz w:val="32"/>
          <w:szCs w:val="32"/>
        </w:rPr>
        <w:t>到达笔试考场，并出示</w:t>
      </w:r>
      <w:r>
        <w:rPr>
          <w:rFonts w:hint="eastAsia" w:ascii="仿宋" w:hAnsi="仿宋" w:eastAsia="仿宋"/>
          <w:b/>
          <w:bCs/>
          <w:color w:val="FF0000"/>
          <w:sz w:val="32"/>
          <w:szCs w:val="32"/>
        </w:rPr>
        <w:t>《复试通知书》《准考证》</w:t>
      </w:r>
      <w:r>
        <w:rPr>
          <w:rFonts w:hint="eastAsia" w:ascii="仿宋" w:hAnsi="仿宋" w:eastAsia="仿宋"/>
          <w:sz w:val="32"/>
          <w:szCs w:val="32"/>
        </w:rPr>
        <w:t>、</w:t>
      </w:r>
      <w:r>
        <w:rPr>
          <w:rFonts w:hint="eastAsia" w:ascii="仿宋" w:hAnsi="仿宋" w:eastAsia="仿宋"/>
          <w:b/>
          <w:bCs/>
          <w:color w:val="FF0000"/>
          <w:sz w:val="32"/>
          <w:szCs w:val="32"/>
        </w:rPr>
        <w:t>身份证</w:t>
      </w:r>
      <w:r>
        <w:rPr>
          <w:rFonts w:hint="eastAsia" w:ascii="仿宋" w:hAnsi="仿宋" w:eastAsia="仿宋"/>
          <w:sz w:val="32"/>
          <w:szCs w:val="32"/>
        </w:rPr>
        <w:t>，配合监考人员进行身份核验；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（2）考生须自行准备考试必备文具；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（3）时间：202</w:t>
      </w:r>
      <w:r>
        <w:rPr>
          <w:rFonts w:hint="eastAsia" w:ascii="仿宋" w:hAnsi="仿宋" w:eastAsia="仿宋"/>
          <w:sz w:val="32"/>
          <w:szCs w:val="32"/>
          <w:lang w:val="en-US" w:eastAsia="zh-CN"/>
        </w:rPr>
        <w:t>5</w:t>
      </w:r>
      <w:r>
        <w:rPr>
          <w:rFonts w:hint="eastAsia" w:ascii="仿宋" w:hAnsi="仿宋" w:eastAsia="仿宋"/>
          <w:sz w:val="32"/>
          <w:szCs w:val="32"/>
        </w:rPr>
        <w:t>年3月2</w:t>
      </w:r>
      <w:r>
        <w:rPr>
          <w:rFonts w:hint="eastAsia" w:ascii="仿宋" w:hAnsi="仿宋" w:eastAsia="仿宋"/>
          <w:sz w:val="32"/>
          <w:szCs w:val="32"/>
          <w:lang w:val="en-US" w:eastAsia="zh-CN"/>
        </w:rPr>
        <w:t>8</w:t>
      </w:r>
      <w:r>
        <w:rPr>
          <w:rFonts w:hint="eastAsia" w:ascii="仿宋" w:hAnsi="仿宋" w:eastAsia="仿宋"/>
          <w:sz w:val="32"/>
          <w:szCs w:val="32"/>
        </w:rPr>
        <w:t>日，14时至16时；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（4）地点：报到时另行通知；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b/>
          <w:bCs/>
          <w:color w:val="FF0000"/>
          <w:sz w:val="32"/>
          <w:szCs w:val="32"/>
        </w:rPr>
        <w:t>面试（专业课和综合素质面试、外语面试）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（1）时间：202</w:t>
      </w:r>
      <w:r>
        <w:rPr>
          <w:rFonts w:hint="eastAsia" w:ascii="仿宋" w:hAnsi="仿宋" w:eastAsia="仿宋"/>
          <w:sz w:val="32"/>
          <w:szCs w:val="32"/>
          <w:lang w:val="en-US" w:eastAsia="zh-CN"/>
        </w:rPr>
        <w:t>5</w:t>
      </w:r>
      <w:r>
        <w:rPr>
          <w:rFonts w:hint="eastAsia" w:ascii="仿宋" w:hAnsi="仿宋" w:eastAsia="仿宋"/>
          <w:sz w:val="32"/>
          <w:szCs w:val="32"/>
        </w:rPr>
        <w:t>年3月</w:t>
      </w:r>
      <w:r>
        <w:rPr>
          <w:rFonts w:hint="eastAsia" w:ascii="仿宋" w:hAnsi="仿宋" w:eastAsia="仿宋"/>
          <w:sz w:val="32"/>
          <w:szCs w:val="32"/>
          <w:lang w:val="en-US" w:eastAsia="zh-CN"/>
        </w:rPr>
        <w:t>29日9</w:t>
      </w:r>
      <w:r>
        <w:rPr>
          <w:rFonts w:hint="eastAsia" w:ascii="仿宋" w:hAnsi="仿宋" w:eastAsia="仿宋"/>
          <w:sz w:val="32"/>
          <w:szCs w:val="32"/>
        </w:rPr>
        <w:t>时至18时；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sz w:val="32"/>
          <w:szCs w:val="32"/>
          <w:lang w:val="en-US" w:eastAsia="zh-CN"/>
        </w:rPr>
        <w:t>面试专业：文艺学</w:t>
      </w:r>
      <w:r>
        <w:rPr>
          <w:rFonts w:hint="eastAsia" w:ascii="宋体" w:hAnsi="宋体" w:eastAsia="宋体" w:cs="宋体"/>
          <w:sz w:val="32"/>
          <w:szCs w:val="32"/>
          <w:lang w:val="en-US" w:eastAsia="zh-CN"/>
        </w:rPr>
        <w:t>、</w:t>
      </w:r>
      <w:r>
        <w:rPr>
          <w:rFonts w:hint="eastAsia" w:ascii="仿宋" w:hAnsi="仿宋" w:eastAsia="仿宋"/>
          <w:sz w:val="32"/>
          <w:szCs w:val="32"/>
          <w:lang w:val="en-US" w:eastAsia="zh-CN"/>
        </w:rPr>
        <w:t>语言学及应用语言学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汉语言文字学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中国古典文献学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中国古代文学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中国现当代文学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比较文学与世界文学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创造性写作</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艺术学</w:t>
      </w:r>
    </w:p>
    <w:p>
      <w:pPr>
        <w:numPr>
          <w:ilvl w:val="0"/>
          <w:numId w:val="0"/>
        </w:numPr>
        <w:spacing w:line="560" w:lineRule="exac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时间：202</w:t>
      </w:r>
      <w:r>
        <w:rPr>
          <w:rFonts w:hint="eastAsia" w:ascii="仿宋" w:hAnsi="仿宋" w:eastAsia="仿宋"/>
          <w:sz w:val="32"/>
          <w:szCs w:val="32"/>
          <w:lang w:val="en-US" w:eastAsia="zh-CN"/>
        </w:rPr>
        <w:t>5</w:t>
      </w:r>
      <w:r>
        <w:rPr>
          <w:rFonts w:hint="eastAsia" w:ascii="仿宋" w:hAnsi="仿宋" w:eastAsia="仿宋"/>
          <w:sz w:val="32"/>
          <w:szCs w:val="32"/>
        </w:rPr>
        <w:t>年3月</w:t>
      </w:r>
      <w:r>
        <w:rPr>
          <w:rFonts w:hint="eastAsia" w:ascii="仿宋" w:hAnsi="仿宋" w:eastAsia="仿宋"/>
          <w:sz w:val="32"/>
          <w:szCs w:val="32"/>
          <w:lang w:val="en-US" w:eastAsia="zh-CN"/>
        </w:rPr>
        <w:t>30日9</w:t>
      </w:r>
      <w:r>
        <w:rPr>
          <w:rFonts w:hint="eastAsia" w:ascii="仿宋" w:hAnsi="仿宋" w:eastAsia="仿宋"/>
          <w:sz w:val="32"/>
          <w:szCs w:val="32"/>
        </w:rPr>
        <w:t>时至18时；</w:t>
      </w:r>
    </w:p>
    <w:p>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面试专业：</w:t>
      </w:r>
      <w:r>
        <w:rPr>
          <w:rFonts w:hint="eastAsia" w:ascii="仿宋" w:hAnsi="仿宋" w:eastAsia="仿宋" w:cs="仿宋"/>
          <w:sz w:val="32"/>
          <w:szCs w:val="32"/>
          <w:lang w:val="en-US" w:eastAsia="zh-CN"/>
        </w:rPr>
        <w:t>创造性写作（</w:t>
      </w:r>
      <w:r>
        <w:rPr>
          <w:rFonts w:hint="eastAsia" w:ascii="仿宋" w:hAnsi="仿宋" w:eastAsia="仿宋"/>
          <w:sz w:val="32"/>
          <w:szCs w:val="32"/>
          <w:lang w:val="en-US" w:eastAsia="zh-CN"/>
        </w:rPr>
        <w:t>单独考试）</w:t>
      </w:r>
    </w:p>
    <w:p>
      <w:pPr>
        <w:spacing w:line="560" w:lineRule="exac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）地点：人文楼200室（候考）；</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考试结束后，考生应按复试组老师要求离开考场，离开考场后，考生不得在考场附近逗留，不得再进入候考室或复试考场。</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五、复试成绩计算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1.原则上</w:t>
      </w:r>
      <w:r>
        <w:rPr>
          <w:rFonts w:ascii="仿宋" w:hAnsi="仿宋" w:eastAsia="仿宋"/>
          <w:sz w:val="32"/>
          <w:szCs w:val="32"/>
        </w:rPr>
        <w:t>要求</w:t>
      </w:r>
      <w:r>
        <w:rPr>
          <w:rFonts w:hint="eastAsia" w:ascii="仿宋" w:hAnsi="仿宋" w:eastAsia="仿宋"/>
          <w:b/>
          <w:bCs/>
          <w:color w:val="FF0000"/>
          <w:sz w:val="32"/>
          <w:szCs w:val="32"/>
        </w:rPr>
        <w:t>专业课和综合素质面试</w:t>
      </w:r>
      <w:r>
        <w:rPr>
          <w:rFonts w:hint="eastAsia" w:ascii="仿宋" w:hAnsi="仿宋" w:eastAsia="仿宋"/>
          <w:sz w:val="32"/>
          <w:szCs w:val="32"/>
        </w:rPr>
        <w:t>成绩</w:t>
      </w:r>
      <w:r>
        <w:rPr>
          <w:rFonts w:hint="eastAsia" w:ascii="仿宋" w:hAnsi="仿宋" w:eastAsia="仿宋"/>
          <w:b/>
          <w:bCs/>
          <w:color w:val="FF0000"/>
          <w:sz w:val="32"/>
          <w:szCs w:val="32"/>
        </w:rPr>
        <w:t>150分</w:t>
      </w:r>
      <w:r>
        <w:rPr>
          <w:rFonts w:hint="eastAsia" w:ascii="仿宋" w:hAnsi="仿宋" w:eastAsia="仿宋"/>
          <w:b/>
          <w:bCs/>
          <w:color w:val="FF0000"/>
          <w:sz w:val="32"/>
          <w:szCs w:val="32"/>
          <w:lang w:val="en-US" w:eastAsia="zh-CN"/>
        </w:rPr>
        <w:t>及</w:t>
      </w:r>
      <w:r>
        <w:rPr>
          <w:rFonts w:hint="eastAsia" w:ascii="仿宋" w:hAnsi="仿宋" w:eastAsia="仿宋"/>
          <w:b/>
          <w:bCs/>
          <w:color w:val="FF0000"/>
          <w:sz w:val="32"/>
          <w:szCs w:val="32"/>
        </w:rPr>
        <w:t>以上</w:t>
      </w:r>
      <w:r>
        <w:rPr>
          <w:rFonts w:hint="eastAsia" w:ascii="仿宋" w:hAnsi="仿宋" w:eastAsia="仿宋"/>
          <w:sz w:val="32"/>
          <w:szCs w:val="32"/>
        </w:rPr>
        <w:t>、</w:t>
      </w:r>
      <w:r>
        <w:rPr>
          <w:rFonts w:hint="eastAsia" w:ascii="仿宋" w:hAnsi="仿宋" w:eastAsia="仿宋"/>
          <w:b/>
          <w:bCs/>
          <w:color w:val="FF0000"/>
          <w:sz w:val="32"/>
          <w:szCs w:val="32"/>
        </w:rPr>
        <w:t>外语面试</w:t>
      </w:r>
      <w:r>
        <w:rPr>
          <w:rFonts w:hint="eastAsia" w:ascii="仿宋" w:hAnsi="仿宋" w:eastAsia="仿宋"/>
          <w:sz w:val="32"/>
          <w:szCs w:val="32"/>
        </w:rPr>
        <w:t>成绩</w:t>
      </w:r>
      <w:r>
        <w:rPr>
          <w:rFonts w:hint="eastAsia" w:ascii="仿宋" w:hAnsi="仿宋" w:eastAsia="仿宋"/>
          <w:b/>
          <w:bCs/>
          <w:color w:val="FF0000"/>
          <w:sz w:val="32"/>
          <w:szCs w:val="32"/>
        </w:rPr>
        <w:t>60分</w:t>
      </w:r>
      <w:r>
        <w:rPr>
          <w:rFonts w:hint="eastAsia" w:ascii="仿宋" w:hAnsi="仿宋" w:eastAsia="仿宋"/>
          <w:b/>
          <w:bCs/>
          <w:color w:val="FF0000"/>
          <w:sz w:val="32"/>
          <w:szCs w:val="32"/>
          <w:lang w:val="en-US" w:eastAsia="zh-CN"/>
        </w:rPr>
        <w:t>及</w:t>
      </w:r>
      <w:r>
        <w:rPr>
          <w:rFonts w:hint="eastAsia" w:ascii="仿宋" w:hAnsi="仿宋" w:eastAsia="仿宋"/>
          <w:b/>
          <w:bCs/>
          <w:color w:val="FF0000"/>
          <w:sz w:val="32"/>
          <w:szCs w:val="32"/>
        </w:rPr>
        <w:t>以上</w:t>
      </w:r>
      <w:r>
        <w:rPr>
          <w:rFonts w:hint="eastAsia" w:ascii="仿宋" w:hAnsi="仿宋" w:eastAsia="仿宋"/>
          <w:sz w:val="32"/>
          <w:szCs w:val="32"/>
        </w:rPr>
        <w:t>、</w:t>
      </w:r>
      <w:r>
        <w:rPr>
          <w:rFonts w:hint="eastAsia" w:ascii="仿宋" w:hAnsi="仿宋" w:eastAsia="仿宋"/>
          <w:b/>
          <w:bCs/>
          <w:color w:val="FF0000"/>
          <w:sz w:val="32"/>
          <w:szCs w:val="32"/>
        </w:rPr>
        <w:t>专业综合课笔试</w:t>
      </w:r>
      <w:r>
        <w:rPr>
          <w:rFonts w:hint="eastAsia" w:ascii="仿宋" w:hAnsi="仿宋" w:eastAsia="仿宋"/>
          <w:sz w:val="32"/>
          <w:szCs w:val="32"/>
        </w:rPr>
        <w:t>成绩</w:t>
      </w:r>
      <w:r>
        <w:rPr>
          <w:rFonts w:hint="eastAsia" w:ascii="仿宋" w:hAnsi="仿宋" w:eastAsia="仿宋"/>
          <w:b/>
          <w:bCs/>
          <w:color w:val="FF0000"/>
          <w:sz w:val="32"/>
          <w:szCs w:val="32"/>
        </w:rPr>
        <w:t>60分</w:t>
      </w:r>
      <w:r>
        <w:rPr>
          <w:rFonts w:hint="eastAsia" w:ascii="仿宋" w:hAnsi="仿宋" w:eastAsia="仿宋"/>
          <w:b/>
          <w:bCs/>
          <w:color w:val="FF0000"/>
          <w:sz w:val="32"/>
          <w:szCs w:val="32"/>
          <w:lang w:val="en-US" w:eastAsia="zh-CN"/>
        </w:rPr>
        <w:t>及</w:t>
      </w:r>
      <w:r>
        <w:rPr>
          <w:rFonts w:hint="eastAsia" w:ascii="仿宋" w:hAnsi="仿宋" w:eastAsia="仿宋"/>
          <w:b/>
          <w:bCs/>
          <w:color w:val="FF0000"/>
          <w:sz w:val="32"/>
          <w:szCs w:val="32"/>
        </w:rPr>
        <w:t>以上</w:t>
      </w:r>
      <w:r>
        <w:rPr>
          <w:rFonts w:hint="eastAsia" w:ascii="仿宋" w:hAnsi="仿宋" w:eastAsia="仿宋"/>
          <w:sz w:val="32"/>
          <w:szCs w:val="32"/>
        </w:rPr>
        <w:t>、</w:t>
      </w:r>
      <w:r>
        <w:rPr>
          <w:rFonts w:hint="eastAsia" w:ascii="仿宋" w:hAnsi="仿宋" w:eastAsia="仿宋"/>
          <w:b/>
          <w:bCs/>
          <w:color w:val="FF0000"/>
          <w:sz w:val="32"/>
          <w:szCs w:val="32"/>
        </w:rPr>
        <w:t>外语笔试</w:t>
      </w:r>
      <w:r>
        <w:rPr>
          <w:rFonts w:hint="eastAsia" w:ascii="仿宋" w:hAnsi="仿宋" w:eastAsia="仿宋"/>
          <w:sz w:val="32"/>
          <w:szCs w:val="32"/>
        </w:rPr>
        <w:t>成绩</w:t>
      </w:r>
      <w:r>
        <w:rPr>
          <w:rFonts w:hint="eastAsia" w:ascii="仿宋" w:hAnsi="仿宋" w:eastAsia="仿宋"/>
          <w:b/>
          <w:bCs/>
          <w:color w:val="FF0000"/>
          <w:sz w:val="32"/>
          <w:szCs w:val="32"/>
        </w:rPr>
        <w:t>30分</w:t>
      </w:r>
      <w:r>
        <w:rPr>
          <w:rFonts w:hint="eastAsia" w:ascii="仿宋" w:hAnsi="仿宋" w:eastAsia="仿宋"/>
          <w:b/>
          <w:bCs/>
          <w:color w:val="FF0000"/>
          <w:sz w:val="32"/>
          <w:szCs w:val="32"/>
          <w:lang w:val="en-US" w:eastAsia="zh-CN"/>
        </w:rPr>
        <w:t>及</w:t>
      </w:r>
      <w:r>
        <w:rPr>
          <w:rFonts w:hint="eastAsia" w:ascii="仿宋" w:hAnsi="仿宋" w:eastAsia="仿宋"/>
          <w:b/>
          <w:bCs/>
          <w:color w:val="FF0000"/>
          <w:sz w:val="32"/>
          <w:szCs w:val="32"/>
        </w:rPr>
        <w:t>以上</w:t>
      </w:r>
      <w:r>
        <w:rPr>
          <w:rFonts w:hint="eastAsia" w:ascii="仿宋" w:hAnsi="仿宋" w:eastAsia="仿宋"/>
          <w:sz w:val="32"/>
          <w:szCs w:val="32"/>
        </w:rPr>
        <w:t>、同等学力加试成绩单科</w:t>
      </w:r>
      <w:r>
        <w:rPr>
          <w:rFonts w:ascii="仿宋" w:hAnsi="仿宋" w:eastAsia="仿宋"/>
          <w:b/>
          <w:bCs/>
          <w:color w:val="FF0000"/>
          <w:sz w:val="32"/>
          <w:szCs w:val="32"/>
        </w:rPr>
        <w:t>60</w:t>
      </w:r>
      <w:r>
        <w:rPr>
          <w:rFonts w:hint="eastAsia" w:ascii="仿宋" w:hAnsi="仿宋" w:eastAsia="仿宋"/>
          <w:b/>
          <w:bCs/>
          <w:color w:val="FF0000"/>
          <w:sz w:val="32"/>
          <w:szCs w:val="32"/>
        </w:rPr>
        <w:t>分</w:t>
      </w:r>
      <w:r>
        <w:rPr>
          <w:rFonts w:hint="eastAsia" w:ascii="仿宋" w:hAnsi="仿宋" w:eastAsia="仿宋"/>
          <w:b/>
          <w:bCs/>
          <w:color w:val="FF0000"/>
          <w:sz w:val="32"/>
          <w:szCs w:val="32"/>
          <w:lang w:val="en-US" w:eastAsia="zh-CN"/>
        </w:rPr>
        <w:t>及</w:t>
      </w:r>
      <w:r>
        <w:rPr>
          <w:rFonts w:hint="eastAsia" w:ascii="仿宋" w:hAnsi="仿宋" w:eastAsia="仿宋"/>
          <w:b/>
          <w:bCs/>
          <w:color w:val="FF0000"/>
          <w:sz w:val="32"/>
          <w:szCs w:val="32"/>
        </w:rPr>
        <w:t>以上</w:t>
      </w:r>
      <w:r>
        <w:rPr>
          <w:rFonts w:hint="eastAsia" w:ascii="仿宋" w:hAnsi="仿宋" w:eastAsia="仿宋"/>
          <w:sz w:val="32"/>
          <w:szCs w:val="32"/>
        </w:rPr>
        <w:t>方可视为复试成绩合格；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2.将各项复试成绩均合格考生的复试成绩与初试成绩</w:t>
      </w:r>
      <w:r>
        <w:rPr>
          <w:rFonts w:hint="eastAsia" w:ascii="仿宋" w:hAnsi="仿宋" w:eastAsia="仿宋"/>
          <w:b/>
          <w:bCs/>
          <w:color w:val="FF0000"/>
          <w:sz w:val="32"/>
          <w:szCs w:val="32"/>
        </w:rPr>
        <w:t>加权求和（初试成绩权重60%，复试成绩权重40%）</w:t>
      </w:r>
      <w:r>
        <w:rPr>
          <w:rFonts w:hint="eastAsia" w:ascii="仿宋" w:hAnsi="仿宋" w:eastAsia="仿宋"/>
          <w:sz w:val="32"/>
          <w:szCs w:val="32"/>
        </w:rPr>
        <w:t>，并从高到低排列录取顺序；</w:t>
      </w:r>
    </w:p>
    <w:p>
      <w:pPr>
        <w:spacing w:line="560" w:lineRule="exac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21"/>
          <w:szCs w:val="21"/>
        </w:rPr>
        <w:t>计算公式：</w:t>
      </w:r>
      <m:oMath>
        <m:r>
          <m:rPr>
            <m:sty m:val="p"/>
          </m:rPr>
          <w:rPr>
            <w:rFonts w:hint="eastAsia" w:ascii="Cambria Math" w:hAnsi="Cambria Math" w:eastAsia="仿宋"/>
            <w:sz w:val="21"/>
            <w:szCs w:val="21"/>
          </w:rPr>
          <m:t>加权总成绩=</m:t>
        </m:r>
        <m:f>
          <m:fPr>
            <m:ctrlPr>
              <w:rPr>
                <w:rFonts w:ascii="Cambria Math" w:hAnsi="Cambria Math" w:eastAsia="仿宋"/>
                <w:sz w:val="21"/>
                <w:szCs w:val="21"/>
              </w:rPr>
            </m:ctrlPr>
          </m:fPr>
          <m:num>
            <m:r>
              <m:rPr>
                <m:sty m:val="p"/>
              </m:rPr>
              <w:rPr>
                <w:rFonts w:hint="eastAsia" w:ascii="Cambria Math" w:hAnsi="Cambria Math" w:eastAsia="仿宋"/>
                <w:sz w:val="21"/>
                <w:szCs w:val="21"/>
              </w:rPr>
              <m:t>初试成绩</m:t>
            </m:r>
            <m:ctrlPr>
              <w:rPr>
                <w:rFonts w:ascii="Cambria Math" w:hAnsi="Cambria Math" w:eastAsia="仿宋"/>
                <w:sz w:val="21"/>
                <w:szCs w:val="21"/>
              </w:rPr>
            </m:ctrlPr>
          </m:num>
          <m:den>
            <m:r>
              <m:rPr>
                <m:sty m:val="p"/>
              </m:rPr>
              <w:rPr>
                <w:rFonts w:hint="eastAsia" w:ascii="Cambria Math" w:hAnsi="Cambria Math" w:eastAsia="仿宋"/>
                <w:sz w:val="21"/>
                <w:szCs w:val="21"/>
              </w:rPr>
              <m:t>初试满分</m:t>
            </m:r>
            <m:ctrlPr>
              <w:rPr>
                <w:rFonts w:hint="eastAsia" w:ascii="Cambria Math" w:hAnsi="Cambria Math" w:eastAsia="仿宋"/>
                <w:sz w:val="21"/>
                <w:szCs w:val="21"/>
              </w:rPr>
            </m:ctrlPr>
          </m:den>
        </m:f>
        <m:r>
          <m:rPr>
            <m:sty m:val="p"/>
          </m:rPr>
          <w:rPr>
            <w:rFonts w:hint="eastAsia" w:ascii="Cambria Math" w:hAnsi="Cambria Math" w:eastAsia="仿宋"/>
            <w:sz w:val="21"/>
            <w:szCs w:val="21"/>
          </w:rPr>
          <m:t>×初</m:t>
        </m:r>
        <m:r>
          <m:rPr>
            <m:sty m:val="p"/>
          </m:rPr>
          <w:rPr>
            <w:rFonts w:hint="eastAsia" w:ascii="Cambria Math" w:hAnsi="Cambria Math" w:eastAsia="仿宋" w:cs="微软雅黑"/>
            <w:sz w:val="21"/>
            <w:szCs w:val="21"/>
          </w:rPr>
          <m:t>试</m:t>
        </m:r>
        <m:r>
          <m:rPr>
            <m:sty m:val="p"/>
          </m:rPr>
          <w:rPr>
            <w:rFonts w:hint="eastAsia" w:ascii="Cambria Math" w:hAnsi="Cambria Math" w:eastAsia="仿宋"/>
            <w:sz w:val="21"/>
            <w:szCs w:val="21"/>
          </w:rPr>
          <m:t>成</m:t>
        </m:r>
        <m:r>
          <m:rPr>
            <m:sty m:val="p"/>
          </m:rPr>
          <w:rPr>
            <w:rFonts w:hint="eastAsia" w:ascii="Cambria Math" w:hAnsi="Cambria Math" w:eastAsia="仿宋" w:cs="微软雅黑"/>
            <w:sz w:val="21"/>
            <w:szCs w:val="21"/>
          </w:rPr>
          <m:t>绩权重</m:t>
        </m:r>
        <m:r>
          <m:rPr>
            <m:sty m:val="p"/>
          </m:rPr>
          <w:rPr>
            <w:rFonts w:hint="eastAsia" w:ascii="Cambria Math" w:hAnsi="Cambria Math" w:eastAsia="仿宋"/>
            <w:sz w:val="21"/>
            <w:szCs w:val="21"/>
          </w:rPr>
          <m:t>×</m:t>
        </m:r>
        <m:r>
          <m:rPr>
            <m:sty m:val="p"/>
          </m:rPr>
          <w:rPr>
            <w:rFonts w:ascii="Cambria Math" w:hAnsi="Cambria Math" w:eastAsia="仿宋"/>
            <w:sz w:val="21"/>
            <w:szCs w:val="21"/>
          </w:rPr>
          <m:t>100+</m:t>
        </m:r>
        <m:f>
          <m:fPr>
            <m:ctrlPr>
              <w:rPr>
                <w:rFonts w:ascii="Cambria Math" w:hAnsi="Cambria Math" w:eastAsia="仿宋"/>
                <w:sz w:val="21"/>
                <w:szCs w:val="21"/>
              </w:rPr>
            </m:ctrlPr>
          </m:fPr>
          <m:num>
            <m:r>
              <m:rPr>
                <m:sty m:val="p"/>
              </m:rPr>
              <w:rPr>
                <w:rFonts w:hint="eastAsia" w:ascii="Cambria Math" w:hAnsi="Cambria Math" w:eastAsia="仿宋"/>
                <w:sz w:val="21"/>
                <w:szCs w:val="21"/>
              </w:rPr>
              <m:t>复试成绩</m:t>
            </m:r>
            <m:ctrlPr>
              <w:rPr>
                <w:rFonts w:ascii="Cambria Math" w:hAnsi="Cambria Math" w:eastAsia="仿宋"/>
                <w:sz w:val="21"/>
                <w:szCs w:val="21"/>
              </w:rPr>
            </m:ctrlPr>
          </m:num>
          <m:den>
            <m:r>
              <m:rPr>
                <m:sty m:val="p"/>
              </m:rPr>
              <w:rPr>
                <w:rFonts w:hint="eastAsia" w:ascii="Cambria Math" w:hAnsi="Cambria Math" w:eastAsia="仿宋"/>
                <w:sz w:val="21"/>
                <w:szCs w:val="21"/>
              </w:rPr>
              <m:t>复试满分</m:t>
            </m:r>
            <m:ctrlPr>
              <w:rPr>
                <w:rFonts w:ascii="Cambria Math" w:hAnsi="Cambria Math" w:eastAsia="仿宋"/>
                <w:sz w:val="21"/>
                <w:szCs w:val="21"/>
              </w:rPr>
            </m:ctrlPr>
          </m:den>
        </m:f>
        <m:r>
          <m:rPr>
            <m:sty m:val="p"/>
          </m:rPr>
          <w:rPr>
            <w:rFonts w:ascii="Cambria Math" w:hAnsi="Cambria Math" w:eastAsia="仿宋"/>
            <w:sz w:val="21"/>
            <w:szCs w:val="21"/>
          </w:rPr>
          <m:t>×</m:t>
        </m:r>
        <m:r>
          <m:rPr>
            <m:sty m:val="p"/>
          </m:rPr>
          <w:rPr>
            <w:rFonts w:hint="eastAsia" w:ascii="Cambria Math" w:hAnsi="Cambria Math" w:eastAsia="仿宋"/>
            <w:sz w:val="21"/>
            <w:szCs w:val="21"/>
          </w:rPr>
          <m:t>复试成绩权重×</m:t>
        </m:r>
        <m:r>
          <m:rPr>
            <m:sty m:val="p"/>
          </m:rPr>
          <w:rPr>
            <w:rFonts w:ascii="Cambria Math" w:hAnsi="Cambria Math" w:eastAsia="仿宋"/>
            <w:sz w:val="21"/>
            <w:szCs w:val="21"/>
          </w:rPr>
          <m:t>100</m:t>
        </m:r>
      </m:oMath>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复试结束后，我院将汇总并向学校报送考生各科目复试成绩，在学校研究生招生网和我院网站公示，请考生关注通知公告。</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六、录取原则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各项复试成绩均</w:t>
      </w:r>
      <w:r>
        <w:rPr>
          <w:rFonts w:hint="eastAsia" w:ascii="仿宋" w:hAnsi="仿宋" w:eastAsia="仿宋"/>
          <w:b/>
          <w:bCs/>
          <w:color w:val="FF0000"/>
          <w:sz w:val="32"/>
          <w:szCs w:val="32"/>
        </w:rPr>
        <w:t>合格</w:t>
      </w:r>
      <w:r>
        <w:rPr>
          <w:rFonts w:hint="eastAsia" w:ascii="仿宋" w:hAnsi="仿宋" w:eastAsia="仿宋"/>
          <w:sz w:val="32"/>
          <w:szCs w:val="32"/>
        </w:rPr>
        <w:t>的，</w:t>
      </w:r>
      <w:r>
        <w:rPr>
          <w:rFonts w:hint="eastAsia" w:ascii="仿宋" w:hAnsi="仿宋" w:eastAsia="仿宋"/>
          <w:b/>
          <w:bCs/>
          <w:color w:val="FF0000"/>
          <w:sz w:val="32"/>
          <w:szCs w:val="32"/>
        </w:rPr>
        <w:t>分专业</w:t>
      </w:r>
      <w:r>
        <w:rPr>
          <w:rFonts w:hint="eastAsia" w:ascii="仿宋" w:hAnsi="仿宋" w:eastAsia="仿宋"/>
          <w:sz w:val="32"/>
          <w:szCs w:val="32"/>
        </w:rPr>
        <w:t>按</w:t>
      </w:r>
      <w:r>
        <w:rPr>
          <w:rFonts w:hint="eastAsia" w:ascii="仿宋" w:hAnsi="仿宋" w:eastAsia="仿宋"/>
          <w:b/>
          <w:bCs/>
          <w:color w:val="FF0000"/>
          <w:sz w:val="32"/>
          <w:szCs w:val="32"/>
        </w:rPr>
        <w:t>加权总成绩</w:t>
      </w:r>
      <w:r>
        <w:rPr>
          <w:rFonts w:hint="eastAsia" w:ascii="仿宋" w:hAnsi="仿宋" w:eastAsia="仿宋"/>
          <w:sz w:val="32"/>
          <w:szCs w:val="32"/>
        </w:rPr>
        <w:t>，</w:t>
      </w:r>
      <w:r>
        <w:rPr>
          <w:rFonts w:hint="eastAsia" w:ascii="仿宋" w:hAnsi="仿宋" w:eastAsia="仿宋"/>
          <w:b/>
          <w:bCs/>
          <w:color w:val="FF0000"/>
          <w:sz w:val="32"/>
          <w:szCs w:val="32"/>
        </w:rPr>
        <w:t>从高分到低分</w:t>
      </w:r>
      <w:r>
        <w:rPr>
          <w:rFonts w:hint="eastAsia" w:ascii="仿宋" w:hAnsi="仿宋" w:eastAsia="仿宋"/>
          <w:sz w:val="32"/>
          <w:szCs w:val="32"/>
        </w:rPr>
        <w:t>依序排列，</w:t>
      </w:r>
      <w:r>
        <w:rPr>
          <w:rFonts w:hint="eastAsia" w:ascii="仿宋" w:hAnsi="仿宋" w:eastAsia="仿宋"/>
          <w:b/>
          <w:bCs/>
          <w:color w:val="FF0000"/>
          <w:sz w:val="32"/>
          <w:szCs w:val="32"/>
        </w:rPr>
        <w:t>择优录取</w:t>
      </w:r>
      <w:r>
        <w:rPr>
          <w:rFonts w:hint="eastAsia" w:ascii="仿宋" w:hAnsi="仿宋" w:eastAsia="仿宋"/>
          <w:sz w:val="32"/>
          <w:szCs w:val="32"/>
        </w:rPr>
        <w:t>。</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七、违规处理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考生应诚信应试，对在考试过程中，违反诚信、规范应试相关规定者，无论何时，一经发现，将取消考试成绩或录取资格，触犯法律的，按有关法律法规进行处理。</w:t>
      </w:r>
    </w:p>
    <w:p>
      <w:pPr>
        <w:spacing w:line="560" w:lineRule="exact"/>
        <w:ind w:firstLine="640" w:firstLineChars="200"/>
        <w:rPr>
          <w:rFonts w:ascii="仿宋" w:hAnsi="仿宋" w:eastAsia="仿宋"/>
          <w:sz w:val="32"/>
          <w:szCs w:val="32"/>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八、咨询方式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考生对复试政策和复试准备存在疑问的，考生对复试政策和复试准备存在疑问的，可于</w:t>
      </w:r>
      <w:r>
        <w:rPr>
          <w:rFonts w:hint="eastAsia" w:ascii="仿宋" w:hAnsi="仿宋" w:eastAsia="仿宋"/>
          <w:b/>
          <w:bCs/>
          <w:color w:val="FF0000"/>
          <w:sz w:val="32"/>
          <w:szCs w:val="32"/>
        </w:rPr>
        <w:t>工作时间</w:t>
      </w:r>
      <w:r>
        <w:rPr>
          <w:rFonts w:hint="eastAsia" w:ascii="仿宋" w:hAnsi="仿宋" w:eastAsia="仿宋"/>
          <w:sz w:val="32"/>
          <w:szCs w:val="32"/>
        </w:rPr>
        <w:t>通过</w:t>
      </w:r>
      <w:r>
        <w:rPr>
          <w:rFonts w:hint="eastAsia" w:ascii="仿宋" w:hAnsi="仿宋" w:eastAsia="仿宋"/>
          <w:b/>
          <w:bCs/>
          <w:color w:val="FF0000"/>
          <w:sz w:val="32"/>
          <w:szCs w:val="32"/>
        </w:rPr>
        <w:t>邮件</w:t>
      </w:r>
      <w:r>
        <w:rPr>
          <w:rFonts w:hint="eastAsia" w:ascii="仿宋" w:hAnsi="仿宋" w:eastAsia="仿宋"/>
          <w:sz w:val="32"/>
          <w:szCs w:val="32"/>
        </w:rPr>
        <w:t>或</w:t>
      </w:r>
      <w:r>
        <w:rPr>
          <w:rFonts w:hint="eastAsia" w:ascii="仿宋" w:hAnsi="仿宋" w:eastAsia="仿宋"/>
          <w:b/>
          <w:bCs/>
          <w:color w:val="FF0000"/>
          <w:sz w:val="32"/>
          <w:szCs w:val="32"/>
        </w:rPr>
        <w:t>电话</w:t>
      </w:r>
      <w:r>
        <w:rPr>
          <w:rFonts w:hint="eastAsia" w:ascii="仿宋" w:hAnsi="仿宋" w:eastAsia="仿宋"/>
          <w:sz w:val="32"/>
          <w:szCs w:val="32"/>
        </w:rPr>
        <w:t>的方式进行咨询。</w:t>
      </w:r>
    </w:p>
    <w:p>
      <w:pPr>
        <w:spacing w:line="360" w:lineRule="auto"/>
        <w:ind w:firstLine="560" w:firstLineChars="200"/>
        <w:rPr>
          <w:rFonts w:ascii="仿宋" w:hAnsi="仿宋" w:eastAsia="仿宋"/>
          <w:sz w:val="32"/>
          <w:szCs w:val="32"/>
        </w:rPr>
      </w:pPr>
      <w:r>
        <w:fldChar w:fldCharType="begin"/>
      </w:r>
      <w:r>
        <w:instrText xml:space="preserve"> HYPERLINK "mailto:通过我院邮箱wxyjwzhang@126.com" </w:instrText>
      </w:r>
      <w:r>
        <w:fldChar w:fldCharType="separate"/>
      </w:r>
      <w:r>
        <w:rPr>
          <w:rFonts w:hint="eastAsia" w:ascii="仿宋" w:hAnsi="仿宋" w:eastAsia="仿宋"/>
          <w:sz w:val="32"/>
          <w:szCs w:val="32"/>
        </w:rPr>
        <w:t>邮箱地址：wxyjwzhang@126.com</w:t>
      </w:r>
      <w:r>
        <w:rPr>
          <w:rFonts w:hint="eastAsia" w:ascii="仿宋" w:hAnsi="仿宋" w:eastAsia="仿宋"/>
          <w:sz w:val="32"/>
          <w:szCs w:val="32"/>
        </w:rPr>
        <w:fldChar w:fldCharType="end"/>
      </w:r>
    </w:p>
    <w:p>
      <w:pPr>
        <w:spacing w:line="360" w:lineRule="auto"/>
        <w:ind w:firstLine="640" w:firstLineChars="200"/>
      </w:pPr>
      <w:r>
        <w:rPr>
          <w:rFonts w:hint="eastAsia" w:ascii="仿宋" w:hAnsi="仿宋" w:eastAsia="仿宋"/>
          <w:sz w:val="32"/>
          <w:szCs w:val="32"/>
        </w:rPr>
        <w:t>办公电话：010-62511039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jAzNTdlYWM0ZjAxYmZmZjUyZDJjYWJlNmUwYTUifQ=="/>
    <w:docVar w:name="KSO_WPS_MARK_KEY" w:val="975d0d34-9f29-4c8f-b5fe-c198bcfc172a"/>
  </w:docVars>
  <w:rsids>
    <w:rsidRoot w:val="7F4510B8"/>
    <w:rsid w:val="00085BCC"/>
    <w:rsid w:val="0009784A"/>
    <w:rsid w:val="000E70CF"/>
    <w:rsid w:val="0016750D"/>
    <w:rsid w:val="00502E63"/>
    <w:rsid w:val="005124DA"/>
    <w:rsid w:val="006926DB"/>
    <w:rsid w:val="00696858"/>
    <w:rsid w:val="006D61BE"/>
    <w:rsid w:val="007501EA"/>
    <w:rsid w:val="009A6BA0"/>
    <w:rsid w:val="009F18A5"/>
    <w:rsid w:val="00C0593D"/>
    <w:rsid w:val="00C90860"/>
    <w:rsid w:val="00CD1794"/>
    <w:rsid w:val="00D36E5E"/>
    <w:rsid w:val="00DA4E3F"/>
    <w:rsid w:val="00F0203A"/>
    <w:rsid w:val="00F57891"/>
    <w:rsid w:val="00F7108A"/>
    <w:rsid w:val="00F8414A"/>
    <w:rsid w:val="00F96EA9"/>
    <w:rsid w:val="039B254B"/>
    <w:rsid w:val="08297B6A"/>
    <w:rsid w:val="0A4B23D1"/>
    <w:rsid w:val="0A4D7372"/>
    <w:rsid w:val="0ADD2F10"/>
    <w:rsid w:val="0C4F1BEB"/>
    <w:rsid w:val="10122A91"/>
    <w:rsid w:val="11B85B3D"/>
    <w:rsid w:val="12BB3BF3"/>
    <w:rsid w:val="1319085D"/>
    <w:rsid w:val="14270D58"/>
    <w:rsid w:val="14BD4D2C"/>
    <w:rsid w:val="1862744F"/>
    <w:rsid w:val="1B323A59"/>
    <w:rsid w:val="1C8D6338"/>
    <w:rsid w:val="1E1254DF"/>
    <w:rsid w:val="1F210791"/>
    <w:rsid w:val="1F327ABD"/>
    <w:rsid w:val="1FC57A57"/>
    <w:rsid w:val="1FEE5D28"/>
    <w:rsid w:val="219832B7"/>
    <w:rsid w:val="23063426"/>
    <w:rsid w:val="237A5348"/>
    <w:rsid w:val="255C2C07"/>
    <w:rsid w:val="26404E20"/>
    <w:rsid w:val="28C57065"/>
    <w:rsid w:val="295F7555"/>
    <w:rsid w:val="2A053617"/>
    <w:rsid w:val="2A21651D"/>
    <w:rsid w:val="2EF12933"/>
    <w:rsid w:val="33284C49"/>
    <w:rsid w:val="34441786"/>
    <w:rsid w:val="36976EA2"/>
    <w:rsid w:val="373456C4"/>
    <w:rsid w:val="37BC1633"/>
    <w:rsid w:val="3A6C38E7"/>
    <w:rsid w:val="3ABF2F32"/>
    <w:rsid w:val="3B4112B5"/>
    <w:rsid w:val="3E34339F"/>
    <w:rsid w:val="45FC0CDF"/>
    <w:rsid w:val="463D24F1"/>
    <w:rsid w:val="495C7E58"/>
    <w:rsid w:val="4B7654D9"/>
    <w:rsid w:val="4C883D82"/>
    <w:rsid w:val="4D9C6910"/>
    <w:rsid w:val="4DDC6134"/>
    <w:rsid w:val="4E6429C9"/>
    <w:rsid w:val="4F6351A5"/>
    <w:rsid w:val="4F8D2E9C"/>
    <w:rsid w:val="509E6E33"/>
    <w:rsid w:val="513363F1"/>
    <w:rsid w:val="5C781600"/>
    <w:rsid w:val="5DC90D7B"/>
    <w:rsid w:val="60414300"/>
    <w:rsid w:val="65F10662"/>
    <w:rsid w:val="66C173D6"/>
    <w:rsid w:val="675522D5"/>
    <w:rsid w:val="6B3D4B3F"/>
    <w:rsid w:val="6CCB4976"/>
    <w:rsid w:val="6DB30807"/>
    <w:rsid w:val="6EDB108C"/>
    <w:rsid w:val="709C26FD"/>
    <w:rsid w:val="72C174C2"/>
    <w:rsid w:val="734F6196"/>
    <w:rsid w:val="75F363D9"/>
    <w:rsid w:val="7835260B"/>
    <w:rsid w:val="7A2B3E1B"/>
    <w:rsid w:val="7A397B47"/>
    <w:rsid w:val="7A441235"/>
    <w:rsid w:val="7E334E9A"/>
    <w:rsid w:val="7F4510B8"/>
    <w:rsid w:val="7FAF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customStyle="1" w:styleId="9">
    <w:name w:val="大标题（第1章）"/>
    <w:basedOn w:val="1"/>
    <w:next w:val="1"/>
    <w:qFormat/>
    <w:uiPriority w:val="0"/>
    <w:pPr>
      <w:keepNext/>
      <w:keepLines/>
      <w:spacing w:line="576" w:lineRule="auto"/>
      <w:jc w:val="center"/>
      <w:outlineLvl w:val="0"/>
    </w:pPr>
    <w:rPr>
      <w:rFonts w:hint="eastAsia" w:ascii="宋体" w:hAnsi="宋体" w:eastAsia="黑体" w:cs="宋体"/>
      <w:b/>
      <w:kern w:val="44"/>
      <w:sz w:val="36"/>
      <w:szCs w:val="21"/>
    </w:rPr>
  </w:style>
  <w:style w:type="paragraph" w:customStyle="1" w:styleId="10">
    <w:name w:val="一级节标题（1.1）"/>
    <w:basedOn w:val="1"/>
    <w:next w:val="1"/>
    <w:qFormat/>
    <w:uiPriority w:val="0"/>
    <w:pPr>
      <w:keepNext/>
      <w:keepLines/>
      <w:spacing w:line="576" w:lineRule="auto"/>
      <w:outlineLvl w:val="0"/>
    </w:pPr>
    <w:rPr>
      <w:rFonts w:hint="eastAsia" w:ascii="宋体" w:hAnsi="宋体" w:eastAsia="黑体" w:cs="宋体"/>
      <w:kern w:val="44"/>
      <w:sz w:val="30"/>
      <w:szCs w:val="21"/>
    </w:rPr>
  </w:style>
  <w:style w:type="paragraph" w:customStyle="1" w:styleId="11">
    <w:name w:val="二级节标题（1.1.1）"/>
    <w:basedOn w:val="1"/>
    <w:next w:val="1"/>
    <w:qFormat/>
    <w:uiPriority w:val="0"/>
    <w:pPr>
      <w:keepNext/>
      <w:keepLines/>
      <w:spacing w:line="576" w:lineRule="auto"/>
      <w:outlineLvl w:val="0"/>
    </w:pPr>
    <w:rPr>
      <w:rFonts w:hint="eastAsia" w:ascii="宋体" w:hAnsi="宋体" w:eastAsia="黑体" w:cs="宋体"/>
      <w:kern w:val="44"/>
      <w:sz w:val="24"/>
      <w:szCs w:val="21"/>
    </w:rPr>
  </w:style>
  <w:style w:type="paragraph" w:customStyle="1" w:styleId="12">
    <w:name w:val="参考文献"/>
    <w:basedOn w:val="1"/>
    <w:qFormat/>
    <w:uiPriority w:val="0"/>
    <w:pPr>
      <w:keepNext/>
      <w:keepLines/>
      <w:spacing w:line="576" w:lineRule="auto"/>
      <w:jc w:val="center"/>
      <w:outlineLvl w:val="0"/>
    </w:pPr>
    <w:rPr>
      <w:rFonts w:hint="eastAsia" w:ascii="宋体" w:hAnsi="宋体" w:eastAsia="黑体" w:cs="宋体"/>
      <w:kern w:val="44"/>
      <w:sz w:val="24"/>
      <w:szCs w:val="21"/>
    </w:rPr>
  </w:style>
  <w:style w:type="character" w:customStyle="1" w:styleId="13">
    <w:name w:val="页眉 Char"/>
    <w:basedOn w:val="7"/>
    <w:link w:val="4"/>
    <w:qFormat/>
    <w:uiPriority w:val="0"/>
    <w:rPr>
      <w:rFonts w:ascii="Times New Roman" w:hAnsi="Times New Roman" w:eastAsia="宋体" w:cs="Times New Roman"/>
      <w:kern w:val="2"/>
      <w:sz w:val="18"/>
      <w:szCs w:val="18"/>
    </w:rPr>
  </w:style>
  <w:style w:type="character" w:customStyle="1" w:styleId="14">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3102</Words>
  <Characters>3397</Characters>
  <Lines>25</Lines>
  <Paragraphs>7</Paragraphs>
  <TotalTime>0</TotalTime>
  <ScaleCrop>false</ScaleCrop>
  <LinksUpToDate>false</LinksUpToDate>
  <CharactersWithSpaces>3397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2024-03-19T06:09:00Z</dcterms:created>
  <dc:creator>江沉余</dc:creator>
  <cp:lastModifiedBy>wxyjw</cp:lastModifiedBy>
  <cp:lastPrinted>2025-03-18T08:41:00Z</cp:lastPrinted>
  <dcterms:modified xsi:type="dcterms:W3CDTF">2025-03-19T00:32:15Z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C02DA8EC1D76442D8029E715804066F4_13</vt:lpwstr>
  </property>
  <property fmtid="{D5CDD505-2E9C-101B-9397-08002B2CF9AE}" pid="4" name="KSOTemplateDocerSaveRecord">
    <vt:lpwstr>eyJoZGlkIjoiMWUzNDNiOGIwMmExMjhlYzI3Njg5M2Y1YjA1MjJhNjAiLCJ1c2VySWQiOiIyMzk0ODQzMjEifQ==</vt:lpwstr>
  </property>
</Properties>
</file>